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04546" w14:textId="34FDA3F8" w:rsidR="002E7C8A" w:rsidRPr="00DE6AED" w:rsidRDefault="00B06D1D" w:rsidP="00F93F6F">
      <w:pPr>
        <w:pStyle w:val="Tytu"/>
      </w:pPr>
      <w:r>
        <w:t xml:space="preserve"> </w:t>
      </w:r>
    </w:p>
    <w:p w14:paraId="228E6E91" w14:textId="099AE4CE" w:rsidR="00ED39DF" w:rsidRPr="00DE6AED" w:rsidRDefault="00ED39DF" w:rsidP="00F93F6F">
      <w:pPr>
        <w:pStyle w:val="Tytu"/>
      </w:pPr>
    </w:p>
    <w:p w14:paraId="16486F88" w14:textId="6A882B4A" w:rsidR="009E2803" w:rsidRPr="00DE6AED" w:rsidRDefault="009E2803" w:rsidP="00F93F6F">
      <w:pPr>
        <w:pStyle w:val="Tytu"/>
      </w:pPr>
    </w:p>
    <w:p w14:paraId="04F1A647" w14:textId="77777777" w:rsidR="009E2803" w:rsidRPr="00DE6AED" w:rsidRDefault="009E2803" w:rsidP="00F93F6F">
      <w:pPr>
        <w:pStyle w:val="Tytu"/>
      </w:pPr>
    </w:p>
    <w:p w14:paraId="6E351ADD" w14:textId="4B280772" w:rsidR="005A135D" w:rsidRPr="00DE6AED" w:rsidRDefault="005A135D" w:rsidP="00B071BA">
      <w:pPr>
        <w:pStyle w:val="Tytu"/>
        <w:rPr>
          <w:sz w:val="24"/>
          <w:szCs w:val="24"/>
        </w:rPr>
      </w:pPr>
      <w:r w:rsidRPr="00DE6AED">
        <w:rPr>
          <w:sz w:val="24"/>
          <w:szCs w:val="24"/>
        </w:rPr>
        <w:t>SPECYFIKACJA</w:t>
      </w:r>
      <w:r w:rsidR="00447228">
        <w:rPr>
          <w:sz w:val="24"/>
          <w:szCs w:val="24"/>
        </w:rPr>
        <w:t xml:space="preserve"> </w:t>
      </w:r>
      <w:r w:rsidR="00CF73CA">
        <w:rPr>
          <w:sz w:val="24"/>
          <w:szCs w:val="24"/>
        </w:rPr>
        <w:t>WARUNKÓW ZAMÓWIENIA</w:t>
      </w:r>
    </w:p>
    <w:p w14:paraId="06547DFC" w14:textId="741089F1" w:rsidR="005A135D" w:rsidRPr="00DE6AED" w:rsidRDefault="005A135D" w:rsidP="00E90250">
      <w:pPr>
        <w:pStyle w:val="Tytu"/>
        <w:rPr>
          <w:sz w:val="24"/>
          <w:szCs w:val="24"/>
        </w:rPr>
      </w:pPr>
      <w:r w:rsidRPr="00DE6AED">
        <w:rPr>
          <w:sz w:val="24"/>
          <w:szCs w:val="24"/>
        </w:rPr>
        <w:t>(SWZ)</w:t>
      </w:r>
    </w:p>
    <w:p w14:paraId="25571B8B" w14:textId="5D3E9BE0" w:rsidR="00EF0CBF" w:rsidRPr="00DE6AED" w:rsidRDefault="00EF0CBF" w:rsidP="00EF0CBF">
      <w:pPr>
        <w:spacing w:after="120" w:line="360" w:lineRule="auto"/>
        <w:rPr>
          <w:b/>
        </w:rPr>
      </w:pPr>
    </w:p>
    <w:p w14:paraId="45EEDA35" w14:textId="77777777" w:rsidR="00AB3E4E" w:rsidRPr="00DE6AED" w:rsidRDefault="00AB3E4E" w:rsidP="00EF0CBF">
      <w:pPr>
        <w:spacing w:after="120" w:line="360" w:lineRule="auto"/>
        <w:rPr>
          <w:b/>
        </w:rPr>
      </w:pPr>
    </w:p>
    <w:p w14:paraId="60037B7D" w14:textId="77777777" w:rsidR="00C84B24" w:rsidRPr="00C84B24" w:rsidRDefault="00C84B24" w:rsidP="00C84B24">
      <w:pPr>
        <w:spacing w:after="120"/>
        <w:ind w:right="72"/>
        <w:jc w:val="center"/>
        <w:rPr>
          <w:b/>
          <w:sz w:val="26"/>
          <w:szCs w:val="22"/>
        </w:rPr>
      </w:pPr>
      <w:r w:rsidRPr="00C84B24">
        <w:rPr>
          <w:b/>
          <w:sz w:val="26"/>
          <w:szCs w:val="22"/>
        </w:rPr>
        <w:t xml:space="preserve">Tryb podstawowy bez przeprowadzenia negocjacji </w:t>
      </w:r>
    </w:p>
    <w:p w14:paraId="00A55C75" w14:textId="77777777" w:rsidR="00C84B24" w:rsidRPr="00C84B24" w:rsidRDefault="00C84B24" w:rsidP="00C84B24">
      <w:pPr>
        <w:spacing w:after="120"/>
        <w:ind w:right="72"/>
        <w:jc w:val="center"/>
        <w:rPr>
          <w:sz w:val="22"/>
          <w:szCs w:val="22"/>
        </w:rPr>
      </w:pPr>
      <w:r w:rsidRPr="00C84B24">
        <w:rPr>
          <w:sz w:val="22"/>
          <w:szCs w:val="22"/>
        </w:rPr>
        <w:t xml:space="preserve">- art. 275 pkt 1 ustawy z dnia 11 września 2019 r. Prawo zamówień publicznych </w:t>
      </w:r>
    </w:p>
    <w:p w14:paraId="144900ED" w14:textId="77777777" w:rsidR="00CC25CB" w:rsidRDefault="00CC25CB" w:rsidP="00E90250">
      <w:pPr>
        <w:pStyle w:val="Tytu"/>
        <w:rPr>
          <w:sz w:val="24"/>
          <w:szCs w:val="24"/>
        </w:rPr>
      </w:pPr>
    </w:p>
    <w:p w14:paraId="34C795AF" w14:textId="77777777" w:rsidR="00CA32AC" w:rsidRPr="00DE6AED" w:rsidRDefault="00CA32AC" w:rsidP="00E90250">
      <w:pPr>
        <w:pStyle w:val="Tytu"/>
        <w:rPr>
          <w:sz w:val="24"/>
          <w:szCs w:val="24"/>
        </w:rPr>
      </w:pPr>
    </w:p>
    <w:tbl>
      <w:tblPr>
        <w:tblW w:w="904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pct5" w:color="auto" w:fill="auto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42"/>
      </w:tblGrid>
      <w:tr w:rsidR="00C35EEC" w:rsidRPr="00DE6AED" w14:paraId="29E685CE" w14:textId="77777777" w:rsidTr="00C77D17">
        <w:trPr>
          <w:trHeight w:val="1797"/>
        </w:trPr>
        <w:tc>
          <w:tcPr>
            <w:tcW w:w="9042" w:type="dxa"/>
            <w:shd w:val="clear" w:color="auto" w:fill="DBE5F1" w:themeFill="accent1" w:themeFillTint="33"/>
            <w:vAlign w:val="center"/>
          </w:tcPr>
          <w:p w14:paraId="298662D5" w14:textId="0665468F" w:rsidR="0071159C" w:rsidRPr="00D57B40" w:rsidRDefault="0071159C" w:rsidP="0071159C">
            <w:pPr>
              <w:rPr>
                <w:b/>
                <w:i/>
                <w:sz w:val="22"/>
                <w:szCs w:val="22"/>
              </w:rPr>
            </w:pPr>
            <w:r w:rsidRPr="00D57B40">
              <w:rPr>
                <w:b/>
                <w:i/>
              </w:rPr>
              <w:t>Sukcesywna dostawa żywności</w:t>
            </w:r>
            <w:r w:rsidRPr="00D57B40">
              <w:rPr>
                <w:b/>
                <w:bCs/>
                <w:i/>
                <w:lang w:eastAsia="ar-SA"/>
              </w:rPr>
              <w:t xml:space="preserve"> </w:t>
            </w:r>
            <w:r w:rsidRPr="00D57B40">
              <w:rPr>
                <w:b/>
                <w:i/>
              </w:rPr>
              <w:t>na potrzeby Ośrodka Szkolenia Zawodowego                                          w Dobieszkowie</w:t>
            </w:r>
          </w:p>
          <w:p w14:paraId="43B5A0CC" w14:textId="7A6FAE80" w:rsidR="00196A87" w:rsidRPr="00DE6AED" w:rsidRDefault="00196A87" w:rsidP="002C11AB">
            <w:pPr>
              <w:pStyle w:val="Akapitzlist"/>
              <w:suppressAutoHyphens/>
              <w:ind w:left="284"/>
              <w:rPr>
                <w:sz w:val="32"/>
                <w:szCs w:val="32"/>
              </w:rPr>
            </w:pPr>
          </w:p>
        </w:tc>
      </w:tr>
    </w:tbl>
    <w:p w14:paraId="0BA8058F" w14:textId="77777777" w:rsidR="005A135D" w:rsidRPr="00DE6AED" w:rsidRDefault="005A135D" w:rsidP="00F93F6F">
      <w:pPr>
        <w:pStyle w:val="Stopka"/>
        <w:tabs>
          <w:tab w:val="clear" w:pos="4536"/>
          <w:tab w:val="clear" w:pos="9072"/>
        </w:tabs>
      </w:pPr>
    </w:p>
    <w:p w14:paraId="47E9EAA2" w14:textId="77777777" w:rsidR="005A135D" w:rsidRPr="00DE6AED" w:rsidRDefault="005A135D" w:rsidP="00F93F6F"/>
    <w:p w14:paraId="43641CBE" w14:textId="77777777" w:rsidR="00606193" w:rsidRDefault="00606193" w:rsidP="00606193">
      <w:pPr>
        <w:pStyle w:val="Tytu"/>
        <w:rPr>
          <w:sz w:val="24"/>
          <w:szCs w:val="24"/>
        </w:rPr>
      </w:pPr>
      <w:r>
        <w:rPr>
          <w:sz w:val="24"/>
          <w:szCs w:val="24"/>
        </w:rPr>
        <w:t>LINK DO POSTĘPOWANIA</w:t>
      </w:r>
    </w:p>
    <w:p w14:paraId="2F1C2A60" w14:textId="1425FF38" w:rsidR="001213CD" w:rsidRDefault="0042401F" w:rsidP="00606193">
      <w:pPr>
        <w:pStyle w:val="Tytu"/>
        <w:rPr>
          <w:sz w:val="24"/>
          <w:szCs w:val="24"/>
        </w:rPr>
      </w:pPr>
      <w:hyperlink r:id="rId9" w:history="1">
        <w:r w:rsidRPr="007F0DD1">
          <w:rPr>
            <w:rStyle w:val="Hipercze"/>
            <w:sz w:val="24"/>
            <w:szCs w:val="24"/>
          </w:rPr>
          <w:t>https://ezamowienia.gov.pl/mp-client/search/list/ocds-148610-72ddd31c-02ea-4ea3-935e-a0991c3cac83</w:t>
        </w:r>
      </w:hyperlink>
    </w:p>
    <w:p w14:paraId="47ADF441" w14:textId="77777777" w:rsidR="0042401F" w:rsidRDefault="0042401F" w:rsidP="00606193">
      <w:pPr>
        <w:pStyle w:val="Tytu"/>
        <w:rPr>
          <w:sz w:val="24"/>
          <w:szCs w:val="24"/>
        </w:rPr>
      </w:pPr>
      <w:bookmarkStart w:id="0" w:name="_GoBack"/>
      <w:bookmarkEnd w:id="0"/>
    </w:p>
    <w:p w14:paraId="75E96268" w14:textId="77777777" w:rsidR="007E15F4" w:rsidRDefault="007E15F4" w:rsidP="00606193">
      <w:pPr>
        <w:pStyle w:val="Tytu"/>
        <w:rPr>
          <w:sz w:val="24"/>
          <w:szCs w:val="24"/>
        </w:rPr>
      </w:pPr>
    </w:p>
    <w:p w14:paraId="0F1E8554" w14:textId="77777777" w:rsidR="00606193" w:rsidRDefault="00606193" w:rsidP="001D7C3F">
      <w:pPr>
        <w:pStyle w:val="Tytu"/>
        <w:jc w:val="both"/>
        <w:rPr>
          <w:sz w:val="24"/>
          <w:szCs w:val="24"/>
        </w:rPr>
      </w:pPr>
    </w:p>
    <w:p w14:paraId="20EDABA1" w14:textId="77777777" w:rsidR="00606193" w:rsidRDefault="00606193" w:rsidP="00606193">
      <w:pPr>
        <w:pStyle w:val="Tytu"/>
        <w:rPr>
          <w:sz w:val="24"/>
          <w:szCs w:val="24"/>
        </w:rPr>
      </w:pPr>
      <w:r>
        <w:rPr>
          <w:sz w:val="24"/>
          <w:szCs w:val="24"/>
        </w:rPr>
        <w:t>IDENTYFIKATOR POSTĘPOWANIA</w:t>
      </w:r>
    </w:p>
    <w:p w14:paraId="0E23D591" w14:textId="57A8F658" w:rsidR="00D829A7" w:rsidRPr="00D829A7" w:rsidRDefault="00D829A7" w:rsidP="00606193">
      <w:pPr>
        <w:pStyle w:val="Tytu"/>
        <w:rPr>
          <w:sz w:val="24"/>
          <w:szCs w:val="24"/>
        </w:rPr>
      </w:pPr>
      <w:r w:rsidRPr="00D829A7">
        <w:rPr>
          <w:rFonts w:ascii="Arial" w:hAnsi="Arial" w:cs="Arial"/>
          <w:color w:val="4A4A4A"/>
          <w:sz w:val="24"/>
          <w:szCs w:val="24"/>
          <w:shd w:val="clear" w:color="auto" w:fill="FFFFFF"/>
        </w:rPr>
        <w:t>ocds-148610-72ddd31c-02ea-4ea3-935e-a0991c3cac83</w:t>
      </w:r>
    </w:p>
    <w:p w14:paraId="216A889C" w14:textId="77777777" w:rsidR="001213CD" w:rsidRDefault="001213CD" w:rsidP="00606193">
      <w:pPr>
        <w:pStyle w:val="Tytu"/>
        <w:rPr>
          <w:sz w:val="24"/>
          <w:szCs w:val="24"/>
        </w:rPr>
      </w:pPr>
    </w:p>
    <w:p w14:paraId="68E8C656" w14:textId="77777777" w:rsidR="00A52505" w:rsidRPr="00A52505" w:rsidRDefault="00A52505" w:rsidP="00A52505"/>
    <w:p w14:paraId="56629808" w14:textId="463A672A" w:rsidR="00606193" w:rsidRPr="00571B32" w:rsidRDefault="00606193" w:rsidP="00606193">
      <w:pPr>
        <w:pStyle w:val="Tytu"/>
        <w:rPr>
          <w:rFonts w:ascii="Arial" w:hAnsi="Arial" w:cs="Arial"/>
          <w:color w:val="0070C0"/>
          <w:sz w:val="24"/>
          <w:szCs w:val="24"/>
          <w:shd w:val="clear" w:color="auto" w:fill="FFFFFF"/>
        </w:rPr>
      </w:pPr>
    </w:p>
    <w:p w14:paraId="3174DB38" w14:textId="77777777" w:rsidR="00571B32" w:rsidRPr="002A0EB9" w:rsidRDefault="00571B32" w:rsidP="00606193">
      <w:pPr>
        <w:pStyle w:val="Tytu"/>
        <w:rPr>
          <w:rFonts w:ascii="Arial" w:hAnsi="Arial" w:cs="Arial"/>
          <w:color w:val="4A4A4A"/>
          <w:sz w:val="24"/>
          <w:szCs w:val="24"/>
          <w:shd w:val="clear" w:color="auto" w:fill="FFFFFF"/>
        </w:rPr>
      </w:pPr>
    </w:p>
    <w:p w14:paraId="1F6F3F94" w14:textId="77777777" w:rsidR="00606193" w:rsidRDefault="00606193" w:rsidP="00606193">
      <w:pPr>
        <w:pStyle w:val="Tytu"/>
        <w:rPr>
          <w:sz w:val="24"/>
          <w:szCs w:val="24"/>
        </w:rPr>
      </w:pPr>
    </w:p>
    <w:p w14:paraId="09E6CDFC" w14:textId="77777777" w:rsidR="00606193" w:rsidRDefault="00606193" w:rsidP="00606193">
      <w:pPr>
        <w:pStyle w:val="Tytu"/>
        <w:rPr>
          <w:sz w:val="24"/>
          <w:szCs w:val="24"/>
        </w:rPr>
      </w:pPr>
    </w:p>
    <w:p w14:paraId="52758E21" w14:textId="77777777" w:rsidR="00606193" w:rsidRPr="00D4556A" w:rsidRDefault="00606193" w:rsidP="00606193">
      <w:pPr>
        <w:pStyle w:val="Tytu"/>
        <w:jc w:val="both"/>
        <w:rPr>
          <w:sz w:val="24"/>
          <w:szCs w:val="24"/>
        </w:rPr>
      </w:pPr>
    </w:p>
    <w:p w14:paraId="02DA7696" w14:textId="77777777" w:rsidR="00606193" w:rsidRDefault="00606193" w:rsidP="00606193">
      <w:pPr>
        <w:ind w:left="6096"/>
        <w:jc w:val="center"/>
      </w:pPr>
      <w:r w:rsidRPr="00D4556A">
        <w:t>ZATWIERDZAM</w:t>
      </w:r>
    </w:p>
    <w:p w14:paraId="12040FDE" w14:textId="77777777" w:rsidR="00606193" w:rsidRPr="00D4556A" w:rsidRDefault="00606193" w:rsidP="00606193">
      <w:pPr>
        <w:ind w:left="6096"/>
        <w:jc w:val="center"/>
      </w:pPr>
    </w:p>
    <w:p w14:paraId="40E1740B" w14:textId="77777777" w:rsidR="00606193" w:rsidRDefault="00606193" w:rsidP="00606193">
      <w:pPr>
        <w:ind w:left="6096"/>
        <w:jc w:val="center"/>
      </w:pPr>
      <w:r>
        <w:t xml:space="preserve">Dyrektor </w:t>
      </w:r>
    </w:p>
    <w:p w14:paraId="242DA3E9" w14:textId="77777777" w:rsidR="00606193" w:rsidRDefault="00606193" w:rsidP="00606193">
      <w:pPr>
        <w:ind w:left="6096"/>
        <w:jc w:val="center"/>
      </w:pPr>
      <w:r>
        <w:t>Ośrodka Szkolenia Zawodowego</w:t>
      </w:r>
    </w:p>
    <w:p w14:paraId="05F5FA4A" w14:textId="77777777" w:rsidR="00606193" w:rsidRPr="00D4556A" w:rsidRDefault="00606193" w:rsidP="00606193">
      <w:pPr>
        <w:ind w:left="6096"/>
        <w:jc w:val="center"/>
      </w:pPr>
      <w:r>
        <w:t xml:space="preserve">w Dobieszkowie </w:t>
      </w:r>
    </w:p>
    <w:p w14:paraId="488F97CA" w14:textId="77777777" w:rsidR="00606193" w:rsidRPr="00D4556A" w:rsidRDefault="00606193" w:rsidP="00606193">
      <w:pPr>
        <w:pStyle w:val="Tytu"/>
        <w:tabs>
          <w:tab w:val="left" w:pos="4320"/>
          <w:tab w:val="center" w:pos="5940"/>
          <w:tab w:val="left" w:pos="8415"/>
        </w:tabs>
        <w:ind w:left="6096"/>
        <w:jc w:val="left"/>
        <w:rPr>
          <w:b w:val="0"/>
          <w:bCs w:val="0"/>
          <w:sz w:val="24"/>
          <w:szCs w:val="24"/>
        </w:rPr>
      </w:pPr>
    </w:p>
    <w:p w14:paraId="47BEEEFC" w14:textId="77777777" w:rsidR="00606193" w:rsidRPr="00D4556A" w:rsidRDefault="00606193" w:rsidP="00606193">
      <w:pPr>
        <w:pStyle w:val="Tytu"/>
        <w:tabs>
          <w:tab w:val="left" w:pos="4320"/>
          <w:tab w:val="center" w:pos="5940"/>
          <w:tab w:val="left" w:pos="8415"/>
        </w:tabs>
        <w:ind w:left="6096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</w:t>
      </w:r>
      <w:r w:rsidRPr="00D4556A">
        <w:rPr>
          <w:b w:val="0"/>
          <w:bCs w:val="0"/>
          <w:sz w:val="24"/>
          <w:szCs w:val="24"/>
        </w:rPr>
        <w:tab/>
      </w:r>
    </w:p>
    <w:p w14:paraId="02E301C8" w14:textId="049CFF09" w:rsidR="00606193" w:rsidRPr="00D4556A" w:rsidRDefault="00ED6A88" w:rsidP="00606193">
      <w:pPr>
        <w:pStyle w:val="Tytu"/>
        <w:tabs>
          <w:tab w:val="left" w:pos="4320"/>
          <w:tab w:val="center" w:pos="5940"/>
        </w:tabs>
        <w:ind w:left="6096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Aldona </w:t>
      </w:r>
      <w:proofErr w:type="spellStart"/>
      <w:r>
        <w:rPr>
          <w:b w:val="0"/>
          <w:bCs w:val="0"/>
          <w:sz w:val="24"/>
          <w:szCs w:val="24"/>
        </w:rPr>
        <w:t>Roda</w:t>
      </w:r>
      <w:proofErr w:type="spellEnd"/>
      <w:r>
        <w:rPr>
          <w:b w:val="0"/>
          <w:bCs w:val="0"/>
          <w:sz w:val="24"/>
          <w:szCs w:val="24"/>
        </w:rPr>
        <w:t>-</w:t>
      </w:r>
      <w:r w:rsidR="00606193">
        <w:rPr>
          <w:b w:val="0"/>
          <w:bCs w:val="0"/>
          <w:sz w:val="24"/>
          <w:szCs w:val="24"/>
        </w:rPr>
        <w:t>Teodorczyk</w:t>
      </w:r>
    </w:p>
    <w:p w14:paraId="59C80D07" w14:textId="77777777" w:rsidR="00606193" w:rsidRPr="00D4556A" w:rsidRDefault="00606193" w:rsidP="00606193">
      <w:pPr>
        <w:pStyle w:val="Tytu"/>
        <w:tabs>
          <w:tab w:val="left" w:pos="4320"/>
        </w:tabs>
        <w:jc w:val="left"/>
        <w:rPr>
          <w:sz w:val="16"/>
          <w:szCs w:val="16"/>
        </w:rPr>
      </w:pPr>
    </w:p>
    <w:p w14:paraId="6AA8A84C" w14:textId="77777777" w:rsidR="00606193" w:rsidRPr="00D4556A" w:rsidRDefault="00606193" w:rsidP="00606193">
      <w:pPr>
        <w:pStyle w:val="Tytu"/>
        <w:tabs>
          <w:tab w:val="left" w:pos="4320"/>
        </w:tabs>
        <w:jc w:val="left"/>
        <w:rPr>
          <w:sz w:val="16"/>
          <w:szCs w:val="16"/>
        </w:rPr>
      </w:pPr>
    </w:p>
    <w:p w14:paraId="74E6C367" w14:textId="7C9B770C" w:rsidR="00E2389D" w:rsidRDefault="00E2389D" w:rsidP="00606193">
      <w:pPr>
        <w:jc w:val="left"/>
        <w:rPr>
          <w:b/>
          <w:sz w:val="20"/>
          <w:szCs w:val="20"/>
        </w:rPr>
      </w:pPr>
    </w:p>
    <w:p w14:paraId="3777CA9F" w14:textId="77777777" w:rsidR="002C11AB" w:rsidRDefault="002C11AB" w:rsidP="00606193">
      <w:pPr>
        <w:jc w:val="left"/>
        <w:rPr>
          <w:b/>
          <w:sz w:val="20"/>
          <w:szCs w:val="20"/>
        </w:rPr>
      </w:pPr>
    </w:p>
    <w:p w14:paraId="09A5111A" w14:textId="77777777" w:rsidR="002C11AB" w:rsidRDefault="002C11AB" w:rsidP="00606193">
      <w:pPr>
        <w:jc w:val="left"/>
        <w:rPr>
          <w:b/>
          <w:sz w:val="20"/>
          <w:szCs w:val="20"/>
        </w:rPr>
      </w:pPr>
    </w:p>
    <w:p w14:paraId="1C8DD608" w14:textId="77777777" w:rsidR="002C11AB" w:rsidRPr="00DE6AED" w:rsidRDefault="002C11AB" w:rsidP="00606193">
      <w:pPr>
        <w:jc w:val="left"/>
        <w:rPr>
          <w:b/>
          <w:sz w:val="20"/>
          <w:szCs w:val="20"/>
        </w:rPr>
      </w:pPr>
    </w:p>
    <w:sdt>
      <w:sdtPr>
        <w:rPr>
          <w:rFonts w:ascii="Times New Roman" w:hAnsi="Times New Roman"/>
          <w:b w:val="0"/>
          <w:bCs w:val="0"/>
          <w:color w:val="auto"/>
          <w:sz w:val="24"/>
          <w:szCs w:val="24"/>
          <w:lang w:eastAsia="pl-PL"/>
        </w:rPr>
        <w:id w:val="1896088624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37D72C78" w14:textId="3DB48F3E" w:rsidR="000557AD" w:rsidRPr="003E0000" w:rsidRDefault="000557AD" w:rsidP="00544122">
          <w:pPr>
            <w:pStyle w:val="Nagwekspisutreci"/>
            <w:tabs>
              <w:tab w:val="left" w:pos="5175"/>
              <w:tab w:val="right" w:pos="9354"/>
            </w:tabs>
            <w:rPr>
              <w:rFonts w:ascii="Times New Roman" w:hAnsi="Times New Roman"/>
              <w:sz w:val="20"/>
              <w:szCs w:val="20"/>
            </w:rPr>
          </w:pPr>
          <w:r w:rsidRPr="003E0000">
            <w:rPr>
              <w:rFonts w:ascii="Times New Roman" w:hAnsi="Times New Roman"/>
              <w:sz w:val="20"/>
              <w:szCs w:val="20"/>
            </w:rPr>
            <w:t>Spis treści</w:t>
          </w:r>
          <w:r w:rsidR="00E70366" w:rsidRPr="003E0000">
            <w:rPr>
              <w:rFonts w:ascii="Times New Roman" w:hAnsi="Times New Roman"/>
              <w:sz w:val="20"/>
              <w:szCs w:val="20"/>
            </w:rPr>
            <w:tab/>
          </w:r>
          <w:r w:rsidR="00544122" w:rsidRPr="003E0000">
            <w:rPr>
              <w:rFonts w:ascii="Times New Roman" w:hAnsi="Times New Roman"/>
              <w:sz w:val="20"/>
              <w:szCs w:val="20"/>
            </w:rPr>
            <w:tab/>
          </w:r>
        </w:p>
        <w:p w14:paraId="2DC53272" w14:textId="1A76FFF5" w:rsidR="00ED0AB4" w:rsidRDefault="000557AD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E0000">
            <w:rPr>
              <w:b/>
              <w:bCs/>
              <w:sz w:val="20"/>
              <w:szCs w:val="20"/>
            </w:rPr>
            <w:fldChar w:fldCharType="begin"/>
          </w:r>
          <w:r w:rsidRPr="003E0000">
            <w:rPr>
              <w:b/>
              <w:bCs/>
              <w:sz w:val="20"/>
              <w:szCs w:val="20"/>
            </w:rPr>
            <w:instrText xml:space="preserve"> TOC \o "1-3" \h \z \u </w:instrText>
          </w:r>
          <w:r w:rsidRPr="003E0000">
            <w:rPr>
              <w:b/>
              <w:bCs/>
              <w:sz w:val="20"/>
              <w:szCs w:val="20"/>
            </w:rPr>
            <w:fldChar w:fldCharType="separate"/>
          </w:r>
          <w:hyperlink w:anchor="_Toc96437083" w:history="1">
            <w:r w:rsidR="00ED0AB4" w:rsidRPr="00A54CB9">
              <w:rPr>
                <w:rStyle w:val="Hipercze"/>
                <w:noProof/>
              </w:rPr>
              <w:t>I.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NAZWA I ADRES ZAMAWIAJĄCEGO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_Toc96437083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3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012D0028" w14:textId="2ECC711F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084" w:history="1">
            <w:r w:rsidR="00ED0AB4" w:rsidRPr="00A54CB9">
              <w:rPr>
                <w:rStyle w:val="Hipercze"/>
                <w:noProof/>
              </w:rPr>
              <w:t>II.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TRYB UDZIELENIA ZAMÓWIENIA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_Toc96437084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3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366BAF9C" w14:textId="2740156E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085" w:history="1">
            <w:r w:rsidR="00ED0AB4" w:rsidRPr="00A54CB9">
              <w:rPr>
                <w:rStyle w:val="Hipercze"/>
                <w:noProof/>
              </w:rPr>
              <w:t>III.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OPIS PRZEDMIOTU ZAMÓWIENIA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_Toc96437085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3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5C3CCC89" w14:textId="46509BD2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086" w:history="1">
            <w:r w:rsidR="00ED0AB4" w:rsidRPr="00A54CB9">
              <w:rPr>
                <w:rStyle w:val="Hipercze"/>
                <w:noProof/>
              </w:rPr>
              <w:t>IV.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TERMIN WYKONANIA ZAMÓWIENIA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_Toc96437086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6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237F9969" w14:textId="52F324E3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087" w:history="1">
            <w:r w:rsidR="00ED0AB4" w:rsidRPr="00A54CB9">
              <w:rPr>
                <w:rStyle w:val="Hipercze"/>
                <w:noProof/>
              </w:rPr>
              <w:t>V.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ZAMÓWIENIA WSKAZANE W ART. 214 UST. 1 PKT 7 USTAWY PZP.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_Toc96437087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6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712D0B5C" w14:textId="7C4B76E6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088" w:history="1">
            <w:r w:rsidR="00ED0AB4" w:rsidRPr="00A54CB9">
              <w:rPr>
                <w:rStyle w:val="Hipercze"/>
                <w:noProof/>
              </w:rPr>
              <w:t>VI.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WARUNKI UDZIAŁU W POSTĘPOWANIU ORAZ PODSTAWY WYKLUCZENIA WYKONAWCY Z POSTĘPOWANIA O ZAMÓWIENIE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_Toc96437088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7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6819CDCB" w14:textId="3270D9DB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089" w:history="1">
            <w:r w:rsidR="00ED0AB4" w:rsidRPr="00A54CB9">
              <w:rPr>
                <w:rStyle w:val="Hipercze"/>
                <w:noProof/>
              </w:rPr>
              <w:t>VII.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PODMIOTOWE ŚRODKI DOWODOWE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_Toc96437089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9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40F8CAE0" w14:textId="4A7323D2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090" w:history="1">
            <w:r w:rsidR="00ED0AB4" w:rsidRPr="00A54CB9">
              <w:rPr>
                <w:rStyle w:val="Hipercze"/>
                <w:noProof/>
              </w:rPr>
              <w:t>VIII.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INFORMACJE O SPOSOBIE POROZUMIEWANIA SIĘ ZAMAWIAJĄCEGO Z WYKONAWCAMI ORAZ PRZEKAZYWANIA OŚWIADCZEŃ LUB DOKUMENTÓW, A TAKŻE WSKAZANIE OSÓB UPRAWNIONYCH DO POROZUMIEWANIA SIĘ Z WYKONAWCAMI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_Toc96437090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11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238BBCF5" w14:textId="25E5B8DF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091" w:history="1">
            <w:r w:rsidR="00ED0AB4" w:rsidRPr="00A54CB9">
              <w:rPr>
                <w:rStyle w:val="Hipercze"/>
                <w:noProof/>
              </w:rPr>
              <w:t>IX.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WYMAGANIA DOTYCZĄCE WADIUM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_Toc96437091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13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42DCC4B7" w14:textId="3452E867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092" w:history="1">
            <w:r w:rsidR="00ED0AB4" w:rsidRPr="00A54CB9">
              <w:rPr>
                <w:rStyle w:val="Hipercze"/>
                <w:noProof/>
              </w:rPr>
              <w:t>X.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TERMIN ZWIĄZANIA OFERTĄ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_Toc96437092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14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2A7385C9" w14:textId="0F169509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093" w:history="1">
            <w:r w:rsidR="00ED0AB4" w:rsidRPr="00A54CB9">
              <w:rPr>
                <w:rStyle w:val="Hipercze"/>
                <w:noProof/>
              </w:rPr>
              <w:t>XI.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OPIS SPOSOBU PRZYGOTOWANIA OFERT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_Toc96437093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14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2CE039AD" w14:textId="31DEA17C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094" w:history="1">
            <w:r w:rsidR="00ED0AB4" w:rsidRPr="00A54CB9">
              <w:rPr>
                <w:rStyle w:val="Hipercze"/>
                <w:noProof/>
              </w:rPr>
              <w:t>XII.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OTWARCIE OFERT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_Toc96437094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17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31116A88" w14:textId="08F150B3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095" w:history="1">
            <w:r w:rsidR="00ED0AB4" w:rsidRPr="00A54CB9">
              <w:rPr>
                <w:rStyle w:val="Hipercze"/>
                <w:noProof/>
              </w:rPr>
              <w:t>XIII.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OPIS SPOSOBU OBLICZENIA CENY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_Toc96437095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17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04309E3B" w14:textId="6FD7322B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096" w:history="1">
            <w:r w:rsidR="00ED0AB4" w:rsidRPr="00A54CB9">
              <w:rPr>
                <w:rStyle w:val="Hipercze"/>
                <w:noProof/>
              </w:rPr>
              <w:t>XIV.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OPIS KRYTERIÓW OCENY OFERT ORAZ SPOSÓB OCENY OFERT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_Toc96437096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18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5832E119" w14:textId="01BFC831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097" w:history="1">
            <w:r w:rsidR="00ED0AB4" w:rsidRPr="00A54CB9">
              <w:rPr>
                <w:rStyle w:val="Hipercze"/>
                <w:noProof/>
              </w:rPr>
              <w:t>XV.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INFORMACJE O FORMALNOŚCIACH, JAKIE POWINNY ZOSTAĆ DOPEŁNIONE PO WYBORZE OFERTY W CELU ZAWARCIA UMOWY W SPRAWIE ZAMÓWIENIA PUBLICZNEGO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_Toc96437097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19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32F2679B" w14:textId="7E058F16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098" w:history="1">
            <w:r w:rsidR="00ED0AB4" w:rsidRPr="00A54CB9">
              <w:rPr>
                <w:rStyle w:val="Hipercze"/>
                <w:noProof/>
              </w:rPr>
              <w:t>XVI.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WYMAGANIA DOTYCZĄCE ZABEZPIECZENIA NALEŻYTEGO WYKONANIA UMOWY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_Toc96437098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19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187D71E3" w14:textId="1FBEE5CF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099" w:history="1">
            <w:r w:rsidR="00ED0AB4" w:rsidRPr="00A54CB9">
              <w:rPr>
                <w:rStyle w:val="Hipercze"/>
                <w:noProof/>
              </w:rPr>
              <w:t>XVII.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ISTOTNE POSTANOWIENIA UMOWY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_Toc96437099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21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1F86DD5F" w14:textId="3A9E5C6A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100" w:history="1">
            <w:r w:rsidR="00ED0AB4" w:rsidRPr="00A54CB9">
              <w:rPr>
                <w:rStyle w:val="Hipercze"/>
                <w:noProof/>
              </w:rPr>
              <w:t>XVIII.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POUCZENIE O ŚRODKACH OCHRONY PRAWNEJ PRZYSŁUGUJĄCYCH WYKONAWCY W TOKU POSTĘPOWANIA O UDZIELENIE ZAMÓWIENIA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_Toc96437100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22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13E73911" w14:textId="45A329CA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101" w:history="1">
            <w:r w:rsidR="00ED0AB4" w:rsidRPr="00A54CB9">
              <w:rPr>
                <w:rStyle w:val="Hipercze"/>
                <w:noProof/>
              </w:rPr>
              <w:t>XIX.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OBOWIĄZEK INFORMACYJNY WYNIKAJĄCY Z ART. 13 RODO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_Toc96437101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22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2884F374" w14:textId="5B760100" w:rsidR="00ED0AB4" w:rsidRDefault="0042401F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6437102" w:history="1">
            <w:r w:rsidR="00ED0AB4" w:rsidRPr="00A54CB9">
              <w:rPr>
                <w:rStyle w:val="Hipercze"/>
                <w:noProof/>
              </w:rPr>
              <w:t>XX.</w:t>
            </w:r>
            <w:r w:rsidR="00ED0AB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0AB4" w:rsidRPr="00A54CB9">
              <w:rPr>
                <w:rStyle w:val="Hipercze"/>
                <w:noProof/>
                <w:shd w:val="clear" w:color="auto" w:fill="E6E6E6"/>
              </w:rPr>
              <w:t>WYKAZ ZAŁĄCZNIKÓW:</w:t>
            </w:r>
            <w:r w:rsidR="00ED0AB4">
              <w:rPr>
                <w:noProof/>
                <w:webHidden/>
              </w:rPr>
              <w:tab/>
            </w:r>
            <w:r w:rsidR="00ED0AB4">
              <w:rPr>
                <w:noProof/>
                <w:webHidden/>
              </w:rPr>
              <w:fldChar w:fldCharType="begin"/>
            </w:r>
            <w:r w:rsidR="00ED0AB4">
              <w:rPr>
                <w:noProof/>
                <w:webHidden/>
              </w:rPr>
              <w:instrText xml:space="preserve"> PAGEREF _Toc96437102 \h </w:instrText>
            </w:r>
            <w:r w:rsidR="00ED0AB4">
              <w:rPr>
                <w:noProof/>
                <w:webHidden/>
              </w:rPr>
            </w:r>
            <w:r w:rsidR="00ED0AB4">
              <w:rPr>
                <w:noProof/>
                <w:webHidden/>
              </w:rPr>
              <w:fldChar w:fldCharType="separate"/>
            </w:r>
            <w:r w:rsidR="00ED0AB4">
              <w:rPr>
                <w:noProof/>
                <w:webHidden/>
              </w:rPr>
              <w:t>23</w:t>
            </w:r>
            <w:r w:rsidR="00ED0AB4">
              <w:rPr>
                <w:noProof/>
                <w:webHidden/>
              </w:rPr>
              <w:fldChar w:fldCharType="end"/>
            </w:r>
          </w:hyperlink>
        </w:p>
        <w:p w14:paraId="6058983C" w14:textId="3061BB66" w:rsidR="00ED0AB4" w:rsidRDefault="00ED0AB4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</w:p>
        <w:p w14:paraId="48C6BEB3" w14:textId="295CA129" w:rsidR="00ED0AB4" w:rsidRDefault="00ED0AB4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</w:p>
        <w:p w14:paraId="54D1D4E1" w14:textId="619F5A17" w:rsidR="000557AD" w:rsidRPr="00E114AA" w:rsidRDefault="000557AD">
          <w:pPr>
            <w:rPr>
              <w:b/>
              <w:bCs/>
              <w:sz w:val="20"/>
              <w:szCs w:val="20"/>
            </w:rPr>
          </w:pPr>
          <w:r w:rsidRPr="003E0000">
            <w:rPr>
              <w:b/>
              <w:bCs/>
              <w:sz w:val="20"/>
              <w:szCs w:val="20"/>
            </w:rPr>
            <w:fldChar w:fldCharType="end"/>
          </w:r>
        </w:p>
      </w:sdtContent>
    </w:sdt>
    <w:p w14:paraId="745213EE" w14:textId="079F784F" w:rsidR="000557AD" w:rsidRPr="00DE6AED" w:rsidRDefault="000557AD">
      <w:pPr>
        <w:jc w:val="left"/>
        <w:rPr>
          <w:rFonts w:eastAsiaTheme="minorEastAsia"/>
          <w:sz w:val="22"/>
          <w:szCs w:val="22"/>
        </w:rPr>
      </w:pPr>
    </w:p>
    <w:p w14:paraId="4C8E8366" w14:textId="77777777" w:rsidR="00082427" w:rsidRDefault="00082427" w:rsidP="00C07856">
      <w:pPr>
        <w:rPr>
          <w:rFonts w:eastAsiaTheme="minorEastAsia"/>
        </w:rPr>
      </w:pPr>
    </w:p>
    <w:p w14:paraId="1C461BD1" w14:textId="77777777" w:rsidR="003B3C25" w:rsidRDefault="003B3C25" w:rsidP="00C07856">
      <w:pPr>
        <w:rPr>
          <w:rFonts w:eastAsiaTheme="minorEastAsia"/>
        </w:rPr>
      </w:pPr>
    </w:p>
    <w:p w14:paraId="71A0181B" w14:textId="77777777" w:rsidR="00AA5429" w:rsidRDefault="00AA5429" w:rsidP="00C07856">
      <w:pPr>
        <w:rPr>
          <w:rFonts w:eastAsiaTheme="minorEastAsia"/>
        </w:rPr>
      </w:pPr>
    </w:p>
    <w:p w14:paraId="25C9BED8" w14:textId="77777777" w:rsidR="00AA5429" w:rsidRDefault="00AA5429" w:rsidP="00C07856">
      <w:pPr>
        <w:rPr>
          <w:rFonts w:eastAsiaTheme="minorEastAsia"/>
        </w:rPr>
      </w:pPr>
    </w:p>
    <w:p w14:paraId="47AB21D6" w14:textId="77777777" w:rsidR="00AA5429" w:rsidRDefault="00AA5429" w:rsidP="00C07856">
      <w:pPr>
        <w:rPr>
          <w:rFonts w:eastAsiaTheme="minorEastAsia"/>
        </w:rPr>
      </w:pPr>
    </w:p>
    <w:p w14:paraId="0B3DDF85" w14:textId="77777777" w:rsidR="00AA5429" w:rsidRDefault="00AA5429" w:rsidP="00C07856">
      <w:pPr>
        <w:rPr>
          <w:rFonts w:eastAsiaTheme="minorEastAsia"/>
        </w:rPr>
      </w:pPr>
    </w:p>
    <w:p w14:paraId="5FB49D73" w14:textId="77777777" w:rsidR="00AA5429" w:rsidRDefault="00AA5429" w:rsidP="00C07856">
      <w:pPr>
        <w:rPr>
          <w:rFonts w:eastAsiaTheme="minorEastAsia"/>
        </w:rPr>
      </w:pPr>
    </w:p>
    <w:p w14:paraId="2F091E18" w14:textId="77777777" w:rsidR="00AA5429" w:rsidRDefault="00AA5429" w:rsidP="00C07856">
      <w:pPr>
        <w:rPr>
          <w:rFonts w:eastAsiaTheme="minorEastAsia"/>
        </w:rPr>
      </w:pPr>
    </w:p>
    <w:p w14:paraId="0BD445FB" w14:textId="77777777" w:rsidR="00AA5429" w:rsidRDefault="00AA5429" w:rsidP="00C07856">
      <w:pPr>
        <w:rPr>
          <w:rFonts w:eastAsiaTheme="minorEastAsia"/>
        </w:rPr>
      </w:pPr>
    </w:p>
    <w:p w14:paraId="698D57B1" w14:textId="77777777" w:rsidR="00AA5429" w:rsidRDefault="00AA5429" w:rsidP="00C07856">
      <w:pPr>
        <w:rPr>
          <w:rFonts w:eastAsiaTheme="minorEastAsia"/>
        </w:rPr>
      </w:pPr>
    </w:p>
    <w:p w14:paraId="6E6A1344" w14:textId="77777777" w:rsidR="00AA5429" w:rsidRDefault="00AA5429" w:rsidP="00C07856">
      <w:pPr>
        <w:rPr>
          <w:rFonts w:eastAsiaTheme="minorEastAsia"/>
        </w:rPr>
      </w:pPr>
    </w:p>
    <w:p w14:paraId="7671FC1B" w14:textId="77777777" w:rsidR="00AA5429" w:rsidRDefault="00AA5429" w:rsidP="00C07856">
      <w:pPr>
        <w:rPr>
          <w:rFonts w:eastAsiaTheme="minorEastAsia"/>
        </w:rPr>
      </w:pPr>
    </w:p>
    <w:p w14:paraId="48A5CF88" w14:textId="77777777" w:rsidR="003B3C25" w:rsidRPr="00DE6AED" w:rsidRDefault="003B3C25" w:rsidP="00C07856">
      <w:pPr>
        <w:rPr>
          <w:rFonts w:eastAsiaTheme="minorEastAsia"/>
        </w:rPr>
      </w:pPr>
    </w:p>
    <w:p w14:paraId="18BC6226" w14:textId="6707C4BD" w:rsidR="005A135D" w:rsidRPr="00E114AA" w:rsidRDefault="005A135D" w:rsidP="00321FA3">
      <w:pPr>
        <w:pStyle w:val="Nagwek1"/>
        <w:numPr>
          <w:ilvl w:val="0"/>
          <w:numId w:val="19"/>
        </w:numPr>
        <w:spacing w:before="120" w:after="120"/>
        <w:rPr>
          <w:color w:val="auto"/>
          <w:sz w:val="22"/>
          <w:szCs w:val="22"/>
        </w:rPr>
      </w:pPr>
      <w:bookmarkStart w:id="1" w:name="_Toc96437083"/>
      <w:r w:rsidRPr="00E114AA">
        <w:rPr>
          <w:color w:val="auto"/>
          <w:sz w:val="22"/>
          <w:szCs w:val="22"/>
          <w:shd w:val="clear" w:color="auto" w:fill="E6E6E6"/>
        </w:rPr>
        <w:t>NAZWA I ADRES ZAMAWIAJĄCEGO</w:t>
      </w:r>
      <w:bookmarkEnd w:id="1"/>
    </w:p>
    <w:p w14:paraId="4815FB4C" w14:textId="5BCE8160" w:rsidR="003B3C25" w:rsidRDefault="00606193" w:rsidP="00E114AA">
      <w:pPr>
        <w:spacing w:line="276" w:lineRule="auto"/>
        <w:jc w:val="left"/>
        <w:rPr>
          <w:rStyle w:val="markedcontent"/>
          <w:sz w:val="22"/>
          <w:szCs w:val="22"/>
        </w:rPr>
      </w:pPr>
      <w:r w:rsidRPr="00E114AA">
        <w:rPr>
          <w:rStyle w:val="markedcontent"/>
          <w:sz w:val="22"/>
          <w:szCs w:val="22"/>
        </w:rPr>
        <w:t>Nazwa Zamawiającego: Ośrodek Szkolenia Zawodowego w Dobieszkowie</w:t>
      </w:r>
    </w:p>
    <w:p w14:paraId="04B4B006" w14:textId="77777777" w:rsidR="003B3C25" w:rsidRPr="003B3C25" w:rsidRDefault="003B3C25" w:rsidP="003B3C25">
      <w:pPr>
        <w:spacing w:line="276" w:lineRule="auto"/>
        <w:jc w:val="left"/>
        <w:rPr>
          <w:sz w:val="22"/>
          <w:szCs w:val="22"/>
          <w:highlight w:val="yellow"/>
        </w:rPr>
      </w:pPr>
      <w:r w:rsidRPr="003B3C25">
        <w:rPr>
          <w:rStyle w:val="markedcontent"/>
          <w:sz w:val="22"/>
          <w:szCs w:val="22"/>
        </w:rPr>
        <w:t>Adres: ul. Wspólna 53, 95-010 Dobieszków</w:t>
      </w:r>
      <w:r w:rsidRPr="003B3C25">
        <w:rPr>
          <w:sz w:val="22"/>
          <w:szCs w:val="22"/>
        </w:rPr>
        <w:br/>
      </w:r>
      <w:r w:rsidRPr="003B3C25">
        <w:rPr>
          <w:rStyle w:val="markedcontent"/>
          <w:sz w:val="22"/>
          <w:szCs w:val="22"/>
        </w:rPr>
        <w:t>NIP: 733-13-42-672</w:t>
      </w:r>
      <w:r w:rsidRPr="003B3C25">
        <w:rPr>
          <w:sz w:val="22"/>
          <w:szCs w:val="22"/>
        </w:rPr>
        <w:br/>
      </w:r>
      <w:r w:rsidRPr="003B3C25">
        <w:rPr>
          <w:rStyle w:val="markedcontent"/>
          <w:sz w:val="22"/>
          <w:szCs w:val="22"/>
        </w:rPr>
        <w:t xml:space="preserve">REGON </w:t>
      </w:r>
      <w:r w:rsidRPr="003B3C25">
        <w:rPr>
          <w:sz w:val="22"/>
          <w:szCs w:val="22"/>
        </w:rPr>
        <w:t>101012953</w:t>
      </w:r>
      <w:r w:rsidRPr="003B3C25">
        <w:rPr>
          <w:sz w:val="22"/>
          <w:szCs w:val="22"/>
        </w:rPr>
        <w:br/>
      </w:r>
      <w:r w:rsidRPr="003B3C25">
        <w:rPr>
          <w:rStyle w:val="markedcontent"/>
          <w:sz w:val="22"/>
          <w:szCs w:val="22"/>
        </w:rPr>
        <w:t>Telefon +48 42 710 90 90</w:t>
      </w:r>
      <w:r w:rsidRPr="003B3C25">
        <w:rPr>
          <w:sz w:val="22"/>
          <w:szCs w:val="22"/>
        </w:rPr>
        <w:br/>
      </w:r>
      <w:r w:rsidRPr="003B3C25">
        <w:rPr>
          <w:rStyle w:val="markedcontent"/>
          <w:sz w:val="22"/>
          <w:szCs w:val="22"/>
        </w:rPr>
        <w:t>Adres poczty elektronicznej Zamawiającego: biuro@osz-dobieszkow.ohp.pl</w:t>
      </w:r>
      <w:r w:rsidRPr="003B3C25">
        <w:rPr>
          <w:sz w:val="22"/>
          <w:szCs w:val="22"/>
        </w:rPr>
        <w:br/>
      </w:r>
      <w:r w:rsidRPr="003B3C25">
        <w:rPr>
          <w:rStyle w:val="markedcontent"/>
          <w:sz w:val="22"/>
          <w:szCs w:val="22"/>
        </w:rPr>
        <w:t xml:space="preserve">Miejsce publikacji ogłoszeń i informacji: </w:t>
      </w:r>
      <w:r w:rsidRPr="003B3C25">
        <w:rPr>
          <w:sz w:val="22"/>
          <w:szCs w:val="22"/>
        </w:rPr>
        <w:t>ezamowienia.gov.pl/</w:t>
      </w:r>
      <w:proofErr w:type="spellStart"/>
      <w:r w:rsidRPr="003B3C25">
        <w:rPr>
          <w:sz w:val="22"/>
          <w:szCs w:val="22"/>
        </w:rPr>
        <w:t>pl</w:t>
      </w:r>
      <w:proofErr w:type="spellEnd"/>
      <w:r w:rsidRPr="003B3C25">
        <w:rPr>
          <w:sz w:val="22"/>
          <w:szCs w:val="22"/>
        </w:rPr>
        <w:t>/</w:t>
      </w:r>
      <w:r w:rsidRPr="003B3C25">
        <w:rPr>
          <w:rStyle w:val="markedcontent"/>
          <w:sz w:val="22"/>
          <w:szCs w:val="22"/>
        </w:rPr>
        <w:t>,</w:t>
      </w:r>
      <w:r w:rsidRPr="003B3C25">
        <w:rPr>
          <w:sz w:val="22"/>
          <w:szCs w:val="22"/>
        </w:rPr>
        <w:br/>
      </w:r>
      <w:r w:rsidRPr="003B3C25">
        <w:rPr>
          <w:rStyle w:val="markedcontent"/>
          <w:sz w:val="22"/>
          <w:szCs w:val="22"/>
        </w:rPr>
        <w:t>http://osz-dobieszkow.bip-e.pl/osz/zamowienia-publiczne</w:t>
      </w:r>
    </w:p>
    <w:p w14:paraId="1BC23695" w14:textId="77777777" w:rsidR="003B3C25" w:rsidRPr="00E114AA" w:rsidRDefault="003B3C25" w:rsidP="00E114AA">
      <w:pPr>
        <w:spacing w:line="276" w:lineRule="auto"/>
        <w:jc w:val="left"/>
        <w:rPr>
          <w:sz w:val="22"/>
          <w:szCs w:val="22"/>
          <w:highlight w:val="yellow"/>
        </w:rPr>
      </w:pPr>
    </w:p>
    <w:p w14:paraId="3F06BA85" w14:textId="77777777" w:rsidR="00B705DE" w:rsidRPr="00E114AA" w:rsidRDefault="00B705DE" w:rsidP="00D65B5E">
      <w:pPr>
        <w:spacing w:line="276" w:lineRule="auto"/>
        <w:rPr>
          <w:sz w:val="22"/>
          <w:szCs w:val="22"/>
          <w:highlight w:val="yellow"/>
        </w:rPr>
      </w:pPr>
    </w:p>
    <w:p w14:paraId="49264874" w14:textId="280D39E6" w:rsidR="00F060AC" w:rsidRPr="00E114AA" w:rsidRDefault="005A135D" w:rsidP="00321FA3">
      <w:pPr>
        <w:pStyle w:val="Nagwek1"/>
        <w:numPr>
          <w:ilvl w:val="0"/>
          <w:numId w:val="19"/>
        </w:numPr>
        <w:spacing w:before="120" w:after="120" w:line="276" w:lineRule="auto"/>
        <w:rPr>
          <w:color w:val="auto"/>
          <w:sz w:val="22"/>
          <w:szCs w:val="22"/>
          <w:shd w:val="clear" w:color="auto" w:fill="E6E6E6"/>
        </w:rPr>
      </w:pPr>
      <w:bookmarkStart w:id="2" w:name="_Toc96437084"/>
      <w:r w:rsidRPr="00E114AA">
        <w:rPr>
          <w:color w:val="auto"/>
          <w:sz w:val="22"/>
          <w:szCs w:val="22"/>
          <w:shd w:val="clear" w:color="auto" w:fill="E6E6E6"/>
        </w:rPr>
        <w:t>TRYB UDZIELENIA ZAMÓWIENIA</w:t>
      </w:r>
      <w:bookmarkEnd w:id="2"/>
      <w:r w:rsidR="00B064FA" w:rsidRPr="00E114AA">
        <w:rPr>
          <w:color w:val="auto"/>
          <w:sz w:val="22"/>
          <w:szCs w:val="22"/>
          <w:shd w:val="clear" w:color="auto" w:fill="E6E6E6"/>
        </w:rPr>
        <w:t xml:space="preserve"> </w:t>
      </w:r>
    </w:p>
    <w:p w14:paraId="41276391" w14:textId="159E8E69" w:rsidR="00F060AC" w:rsidRPr="00E114AA" w:rsidRDefault="004565D2" w:rsidP="00F060AC">
      <w:pPr>
        <w:spacing w:line="276" w:lineRule="auto"/>
        <w:rPr>
          <w:b/>
          <w:sz w:val="22"/>
          <w:szCs w:val="22"/>
        </w:rPr>
      </w:pPr>
      <w:r w:rsidRPr="00E114AA">
        <w:rPr>
          <w:b/>
          <w:sz w:val="22"/>
          <w:szCs w:val="22"/>
        </w:rPr>
        <w:t>Tryb podstawowy bez negocjacji</w:t>
      </w:r>
    </w:p>
    <w:p w14:paraId="4D1DC4C9" w14:textId="1D6EBD72" w:rsidR="00F060AC" w:rsidRPr="00E114AA" w:rsidRDefault="00F060AC" w:rsidP="00CC2CA8">
      <w:pPr>
        <w:spacing w:line="276" w:lineRule="auto"/>
        <w:ind w:right="-2"/>
        <w:rPr>
          <w:sz w:val="22"/>
          <w:szCs w:val="22"/>
        </w:rPr>
      </w:pPr>
      <w:r w:rsidRPr="00E114AA">
        <w:rPr>
          <w:sz w:val="22"/>
          <w:szCs w:val="22"/>
        </w:rPr>
        <w:t xml:space="preserve">Na podstawie art. </w:t>
      </w:r>
      <w:r w:rsidR="004565D2" w:rsidRPr="00E114AA">
        <w:rPr>
          <w:sz w:val="22"/>
          <w:szCs w:val="22"/>
        </w:rPr>
        <w:t>275</w:t>
      </w:r>
      <w:r w:rsidRPr="00E114AA">
        <w:rPr>
          <w:sz w:val="22"/>
          <w:szCs w:val="22"/>
        </w:rPr>
        <w:t xml:space="preserve"> </w:t>
      </w:r>
      <w:r w:rsidR="004565D2" w:rsidRPr="00E114AA">
        <w:rPr>
          <w:sz w:val="22"/>
          <w:szCs w:val="22"/>
        </w:rPr>
        <w:t xml:space="preserve">pkt 1 </w:t>
      </w:r>
      <w:r w:rsidRPr="00E114AA">
        <w:rPr>
          <w:sz w:val="22"/>
          <w:szCs w:val="22"/>
        </w:rPr>
        <w:t xml:space="preserve">ustawy z dnia </w:t>
      </w:r>
      <w:r w:rsidR="001C2C29" w:rsidRPr="00E114AA">
        <w:rPr>
          <w:sz w:val="22"/>
          <w:szCs w:val="22"/>
        </w:rPr>
        <w:t>11</w:t>
      </w:r>
      <w:r w:rsidRPr="00E114AA">
        <w:rPr>
          <w:sz w:val="22"/>
          <w:szCs w:val="22"/>
        </w:rPr>
        <w:t xml:space="preserve"> </w:t>
      </w:r>
      <w:r w:rsidR="001C2C29" w:rsidRPr="00E114AA">
        <w:rPr>
          <w:sz w:val="22"/>
          <w:szCs w:val="22"/>
        </w:rPr>
        <w:t>września</w:t>
      </w:r>
      <w:r w:rsidRPr="00E114AA">
        <w:rPr>
          <w:sz w:val="22"/>
          <w:szCs w:val="22"/>
        </w:rPr>
        <w:t xml:space="preserve"> 20</w:t>
      </w:r>
      <w:r w:rsidR="001C2C29" w:rsidRPr="00E114AA">
        <w:rPr>
          <w:sz w:val="22"/>
          <w:szCs w:val="22"/>
        </w:rPr>
        <w:t xml:space="preserve">19 </w:t>
      </w:r>
      <w:r w:rsidR="00CC2CA8" w:rsidRPr="00E114AA">
        <w:rPr>
          <w:sz w:val="22"/>
          <w:szCs w:val="22"/>
        </w:rPr>
        <w:t xml:space="preserve">r. Prawo zamówień publicznych </w:t>
      </w:r>
      <w:r w:rsidR="00E114AA" w:rsidRPr="00E114AA">
        <w:rPr>
          <w:sz w:val="22"/>
          <w:szCs w:val="22"/>
        </w:rPr>
        <w:t xml:space="preserve"> </w:t>
      </w:r>
      <w:r w:rsidR="00505394" w:rsidRPr="00E114AA">
        <w:rPr>
          <w:sz w:val="22"/>
          <w:szCs w:val="22"/>
        </w:rPr>
        <w:t>(</w:t>
      </w:r>
      <w:proofErr w:type="spellStart"/>
      <w:r w:rsidR="00505394" w:rsidRPr="00E114AA">
        <w:rPr>
          <w:sz w:val="22"/>
          <w:szCs w:val="22"/>
        </w:rPr>
        <w:t>t.j</w:t>
      </w:r>
      <w:proofErr w:type="spellEnd"/>
      <w:r w:rsidR="00505394" w:rsidRPr="00E114AA">
        <w:rPr>
          <w:sz w:val="22"/>
          <w:szCs w:val="22"/>
        </w:rPr>
        <w:t>. Dz.U. 2021 r. poz. 1129</w:t>
      </w:r>
      <w:r w:rsidR="004565D2" w:rsidRPr="00E114AA">
        <w:rPr>
          <w:sz w:val="22"/>
          <w:szCs w:val="22"/>
        </w:rPr>
        <w:t xml:space="preserve"> z </w:t>
      </w:r>
      <w:proofErr w:type="spellStart"/>
      <w:r w:rsidR="004565D2" w:rsidRPr="00E114AA">
        <w:rPr>
          <w:sz w:val="22"/>
          <w:szCs w:val="22"/>
        </w:rPr>
        <w:t>późn</w:t>
      </w:r>
      <w:proofErr w:type="spellEnd"/>
      <w:r w:rsidR="004565D2" w:rsidRPr="00E114AA">
        <w:rPr>
          <w:sz w:val="22"/>
          <w:szCs w:val="22"/>
        </w:rPr>
        <w:t>. zm.</w:t>
      </w:r>
      <w:r w:rsidRPr="00E114AA">
        <w:rPr>
          <w:sz w:val="22"/>
          <w:szCs w:val="22"/>
        </w:rPr>
        <w:t>), zwanej dalej „ustawą</w:t>
      </w:r>
      <w:r w:rsidR="004565D2" w:rsidRPr="00E114AA">
        <w:rPr>
          <w:sz w:val="22"/>
          <w:szCs w:val="22"/>
        </w:rPr>
        <w:t xml:space="preserve"> </w:t>
      </w:r>
      <w:proofErr w:type="spellStart"/>
      <w:r w:rsidR="004565D2" w:rsidRPr="00E114AA">
        <w:rPr>
          <w:sz w:val="22"/>
          <w:szCs w:val="22"/>
        </w:rPr>
        <w:t>Pzp</w:t>
      </w:r>
      <w:proofErr w:type="spellEnd"/>
      <w:r w:rsidRPr="00E114AA">
        <w:rPr>
          <w:sz w:val="22"/>
          <w:szCs w:val="22"/>
        </w:rPr>
        <w:t>”, z zastosow</w:t>
      </w:r>
      <w:r w:rsidR="00CC2CA8" w:rsidRPr="00E114AA">
        <w:rPr>
          <w:sz w:val="22"/>
          <w:szCs w:val="22"/>
        </w:rPr>
        <w:t xml:space="preserve">aniem przepisów dla postępowań, </w:t>
      </w:r>
      <w:r w:rsidRPr="00E114AA">
        <w:rPr>
          <w:sz w:val="22"/>
          <w:szCs w:val="22"/>
        </w:rPr>
        <w:t xml:space="preserve">o wartości </w:t>
      </w:r>
      <w:r w:rsidR="004565D2" w:rsidRPr="00E114AA">
        <w:rPr>
          <w:sz w:val="22"/>
          <w:szCs w:val="22"/>
        </w:rPr>
        <w:t>mniejszej niż progi unijne</w:t>
      </w:r>
      <w:r w:rsidRPr="00E114AA">
        <w:rPr>
          <w:sz w:val="22"/>
          <w:szCs w:val="22"/>
        </w:rPr>
        <w:t>.</w:t>
      </w:r>
    </w:p>
    <w:p w14:paraId="45B91035" w14:textId="77777777" w:rsidR="00F060AC" w:rsidRPr="00E114AA" w:rsidRDefault="00F060AC" w:rsidP="00F060AC">
      <w:pPr>
        <w:rPr>
          <w:sz w:val="22"/>
          <w:szCs w:val="22"/>
        </w:rPr>
      </w:pPr>
    </w:p>
    <w:p w14:paraId="4A53B62A" w14:textId="4DC0EA66" w:rsidR="008B5A41" w:rsidRPr="00E114AA" w:rsidRDefault="005A135D" w:rsidP="00321FA3">
      <w:pPr>
        <w:pStyle w:val="Nagwek1"/>
        <w:numPr>
          <w:ilvl w:val="0"/>
          <w:numId w:val="19"/>
        </w:numPr>
        <w:spacing w:before="120" w:after="120"/>
        <w:rPr>
          <w:color w:val="auto"/>
          <w:sz w:val="22"/>
          <w:szCs w:val="22"/>
          <w:shd w:val="clear" w:color="auto" w:fill="E6E6E6"/>
        </w:rPr>
      </w:pPr>
      <w:bookmarkStart w:id="3" w:name="_Toc96437085"/>
      <w:r w:rsidRPr="00E114AA">
        <w:rPr>
          <w:color w:val="auto"/>
          <w:sz w:val="22"/>
          <w:szCs w:val="22"/>
          <w:shd w:val="clear" w:color="auto" w:fill="E6E6E6"/>
        </w:rPr>
        <w:t>OPIS PRZEDMIOTU ZAMÓWIENIA</w:t>
      </w:r>
      <w:bookmarkEnd w:id="3"/>
    </w:p>
    <w:p w14:paraId="0F6DEDCF" w14:textId="51D3EDD3" w:rsidR="00F058EA" w:rsidRPr="00F058EA" w:rsidRDefault="00B705DE" w:rsidP="00321FA3">
      <w:pPr>
        <w:pStyle w:val="Akapitzlist"/>
        <w:numPr>
          <w:ilvl w:val="0"/>
          <w:numId w:val="9"/>
        </w:numPr>
        <w:spacing w:before="120"/>
        <w:ind w:left="426" w:hanging="426"/>
        <w:rPr>
          <w:sz w:val="22"/>
          <w:szCs w:val="22"/>
        </w:rPr>
      </w:pPr>
      <w:r w:rsidRPr="00E114AA">
        <w:rPr>
          <w:sz w:val="22"/>
          <w:szCs w:val="22"/>
        </w:rPr>
        <w:t>Przedmiotem zamówienia</w:t>
      </w:r>
      <w:r w:rsidR="006D34F5" w:rsidRPr="00E114AA">
        <w:rPr>
          <w:sz w:val="22"/>
          <w:szCs w:val="22"/>
        </w:rPr>
        <w:t xml:space="preserve"> jest </w:t>
      </w:r>
      <w:r w:rsidR="00606193" w:rsidRPr="00E114AA">
        <w:rPr>
          <w:sz w:val="22"/>
          <w:szCs w:val="22"/>
        </w:rPr>
        <w:t xml:space="preserve"> </w:t>
      </w:r>
      <w:r w:rsidR="0071159C" w:rsidRPr="0071159C">
        <w:rPr>
          <w:b/>
          <w:sz w:val="22"/>
          <w:szCs w:val="22"/>
        </w:rPr>
        <w:t xml:space="preserve">sukcesywna dostawa żywności n potrzeby Ośrodka Szkolenia Zawodowego w Dobieszkowie. </w:t>
      </w:r>
      <w:r w:rsidR="0071159C">
        <w:rPr>
          <w:sz w:val="22"/>
          <w:szCs w:val="22"/>
        </w:rPr>
        <w:t>Przedmiot zamówienia szczegółowo został opisany w formularzu ofertowym, cenowym i wzorze umowy.</w:t>
      </w:r>
      <w:r w:rsidR="005E39A0">
        <w:rPr>
          <w:bCs/>
          <w:iCs/>
          <w:sz w:val="22"/>
          <w:szCs w:val="22"/>
        </w:rPr>
        <w:t xml:space="preserve">   </w:t>
      </w:r>
    </w:p>
    <w:p w14:paraId="4FA9FAB9" w14:textId="507B1DAA" w:rsidR="005E39A0" w:rsidRPr="005E39A0" w:rsidRDefault="005E39A0" w:rsidP="005E39A0">
      <w:pPr>
        <w:pStyle w:val="Akapitzlist"/>
        <w:spacing w:before="120"/>
        <w:ind w:left="426"/>
        <w:rPr>
          <w:bCs/>
          <w:sz w:val="22"/>
          <w:szCs w:val="22"/>
        </w:rPr>
      </w:pPr>
    </w:p>
    <w:p w14:paraId="19BA6E3C" w14:textId="6FF4964A" w:rsidR="005971DF" w:rsidRPr="00E114AA" w:rsidRDefault="00446162" w:rsidP="00321FA3">
      <w:pPr>
        <w:pStyle w:val="Akapitzlist"/>
        <w:numPr>
          <w:ilvl w:val="0"/>
          <w:numId w:val="9"/>
        </w:numPr>
        <w:spacing w:before="120"/>
        <w:ind w:left="426" w:hanging="426"/>
        <w:rPr>
          <w:sz w:val="22"/>
          <w:szCs w:val="22"/>
        </w:rPr>
      </w:pPr>
      <w:r w:rsidRPr="00E114AA">
        <w:rPr>
          <w:sz w:val="22"/>
          <w:szCs w:val="22"/>
        </w:rPr>
        <w:t>Oznaczenie przedmiotu zamówienia wg Ws</w:t>
      </w:r>
      <w:r w:rsidR="006216B7" w:rsidRPr="00E114AA">
        <w:rPr>
          <w:sz w:val="22"/>
          <w:szCs w:val="22"/>
        </w:rPr>
        <w:t>pólnego Słownika Zamówień (CPV)</w:t>
      </w:r>
    </w:p>
    <w:p w14:paraId="35E963F5" w14:textId="70068503" w:rsidR="00A87ACA" w:rsidRDefault="0071159C" w:rsidP="00A87ACA">
      <w:pPr>
        <w:ind w:left="1843" w:right="-77" w:hanging="1483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15800000-6</w:t>
      </w:r>
      <w:r w:rsidR="00A87ACA" w:rsidRPr="00E114AA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Różne produkty spożywcze</w:t>
      </w:r>
    </w:p>
    <w:p w14:paraId="0C52DB24" w14:textId="0D2923EF" w:rsidR="00C75F0D" w:rsidRPr="00C75F0D" w:rsidRDefault="00C75F0D" w:rsidP="00A87ACA">
      <w:pPr>
        <w:ind w:left="1843" w:right="-77" w:hanging="1483"/>
        <w:rPr>
          <w:rStyle w:val="Pogrubienie"/>
          <w:color w:val="0A0A0A"/>
          <w:sz w:val="22"/>
          <w:szCs w:val="22"/>
          <w:shd w:val="clear" w:color="auto" w:fill="FFFFFF"/>
        </w:rPr>
      </w:pPr>
      <w:r w:rsidRPr="00C75F0D">
        <w:rPr>
          <w:rStyle w:val="Pogrubienie"/>
          <w:color w:val="0A0A0A"/>
          <w:sz w:val="22"/>
          <w:szCs w:val="22"/>
          <w:shd w:val="clear" w:color="auto" w:fill="FFFFFF"/>
        </w:rPr>
        <w:t>15131130-5  Wędliny</w:t>
      </w:r>
    </w:p>
    <w:p w14:paraId="7E5439A6" w14:textId="48DEF5F3" w:rsidR="00C75F0D" w:rsidRPr="00C75F0D" w:rsidRDefault="00C75F0D" w:rsidP="00A87ACA">
      <w:pPr>
        <w:ind w:left="1843" w:right="-77" w:hanging="1483"/>
        <w:rPr>
          <w:b/>
          <w:color w:val="0A0A0A"/>
          <w:sz w:val="22"/>
          <w:szCs w:val="22"/>
          <w:shd w:val="clear" w:color="auto" w:fill="FFFFFF"/>
        </w:rPr>
      </w:pPr>
      <w:r w:rsidRPr="00C75F0D">
        <w:rPr>
          <w:rStyle w:val="Pogrubienie"/>
          <w:color w:val="0A0A0A"/>
          <w:sz w:val="22"/>
          <w:szCs w:val="22"/>
          <w:shd w:val="clear" w:color="auto" w:fill="FFFFFF"/>
        </w:rPr>
        <w:t>15100000-9</w:t>
      </w:r>
      <w:r w:rsidR="0042401F">
        <w:rPr>
          <w:b/>
          <w:color w:val="0A0A0A"/>
          <w:sz w:val="22"/>
          <w:szCs w:val="22"/>
          <w:shd w:val="clear" w:color="auto" w:fill="FFFFFF"/>
        </w:rPr>
        <w:t xml:space="preserve">   </w:t>
      </w:r>
      <w:r w:rsidRPr="00C75F0D">
        <w:rPr>
          <w:b/>
          <w:color w:val="0A0A0A"/>
          <w:sz w:val="22"/>
          <w:szCs w:val="22"/>
          <w:shd w:val="clear" w:color="auto" w:fill="FFFFFF"/>
        </w:rPr>
        <w:t>Produkty zwierzęce, mięso i produkty mięsne</w:t>
      </w:r>
    </w:p>
    <w:p w14:paraId="4477CF25" w14:textId="2DDED217" w:rsidR="00C75F0D" w:rsidRPr="00C75F0D" w:rsidRDefault="00C75F0D" w:rsidP="00A87ACA">
      <w:pPr>
        <w:ind w:left="1843" w:right="-77" w:hanging="1483"/>
        <w:rPr>
          <w:rStyle w:val="Pogrubienie"/>
          <w:color w:val="0A0A0A"/>
          <w:sz w:val="22"/>
          <w:szCs w:val="22"/>
          <w:shd w:val="clear" w:color="auto" w:fill="FFFFFF"/>
        </w:rPr>
      </w:pPr>
      <w:r w:rsidRPr="00C75F0D">
        <w:rPr>
          <w:rStyle w:val="Pogrubienie"/>
          <w:sz w:val="22"/>
          <w:szCs w:val="22"/>
        </w:rPr>
        <w:t>15300000-1</w:t>
      </w:r>
      <w:r w:rsidR="0042401F">
        <w:rPr>
          <w:rStyle w:val="Pogrubienie"/>
          <w:color w:val="0A0A0A"/>
          <w:sz w:val="22"/>
          <w:szCs w:val="22"/>
          <w:shd w:val="clear" w:color="auto" w:fill="FFFFFF"/>
        </w:rPr>
        <w:t xml:space="preserve">   </w:t>
      </w:r>
      <w:r w:rsidRPr="00C75F0D">
        <w:rPr>
          <w:rStyle w:val="Pogrubienie"/>
          <w:color w:val="0A0A0A"/>
          <w:sz w:val="22"/>
          <w:szCs w:val="22"/>
          <w:shd w:val="clear" w:color="auto" w:fill="FFFFFF"/>
        </w:rPr>
        <w:t>Ow</w:t>
      </w:r>
      <w:r w:rsidR="0042401F">
        <w:rPr>
          <w:rStyle w:val="Pogrubienie"/>
          <w:color w:val="0A0A0A"/>
          <w:sz w:val="22"/>
          <w:szCs w:val="22"/>
          <w:shd w:val="clear" w:color="auto" w:fill="FFFFFF"/>
        </w:rPr>
        <w:t>oce, warzywa i podobne produkty</w:t>
      </w:r>
    </w:p>
    <w:p w14:paraId="6EBD67D2" w14:textId="3DF1FE51" w:rsidR="00C75F0D" w:rsidRPr="00C75F0D" w:rsidRDefault="0042401F" w:rsidP="00A87ACA">
      <w:pPr>
        <w:ind w:left="1843" w:right="-77" w:hanging="1483"/>
        <w:rPr>
          <w:rStyle w:val="Pogrubienie"/>
          <w:color w:val="0A0A0A"/>
          <w:sz w:val="22"/>
          <w:szCs w:val="22"/>
          <w:shd w:val="clear" w:color="auto" w:fill="FFFFFF"/>
        </w:rPr>
      </w:pPr>
      <w:r>
        <w:rPr>
          <w:rStyle w:val="Pogrubienie"/>
          <w:color w:val="0A0A0A"/>
          <w:sz w:val="22"/>
          <w:szCs w:val="22"/>
          <w:shd w:val="clear" w:color="auto" w:fill="FFFFFF"/>
        </w:rPr>
        <w:t>24322500-2  Alkohol</w:t>
      </w:r>
    </w:p>
    <w:p w14:paraId="52A8FAA5" w14:textId="69D3D22D" w:rsidR="00C75F0D" w:rsidRPr="00C75F0D" w:rsidRDefault="00C75F0D" w:rsidP="00A87ACA">
      <w:pPr>
        <w:ind w:left="1843" w:right="-77" w:hanging="1483"/>
        <w:rPr>
          <w:b/>
          <w:color w:val="0A0A0A"/>
          <w:sz w:val="22"/>
          <w:szCs w:val="22"/>
          <w:shd w:val="clear" w:color="auto" w:fill="FFFFFF"/>
        </w:rPr>
      </w:pPr>
      <w:r w:rsidRPr="00C75F0D">
        <w:rPr>
          <w:rStyle w:val="Pogrubienie"/>
          <w:color w:val="0A0A0A"/>
          <w:sz w:val="22"/>
          <w:szCs w:val="22"/>
          <w:shd w:val="clear" w:color="auto" w:fill="FFFFFF"/>
        </w:rPr>
        <w:t>15980000-1</w:t>
      </w:r>
      <w:r w:rsidRPr="00C75F0D">
        <w:rPr>
          <w:b/>
          <w:color w:val="0A0A0A"/>
          <w:sz w:val="22"/>
          <w:szCs w:val="22"/>
          <w:shd w:val="clear" w:color="auto" w:fill="FFFFFF"/>
        </w:rPr>
        <w:t> </w:t>
      </w:r>
      <w:r w:rsidR="0042401F">
        <w:rPr>
          <w:b/>
          <w:color w:val="0A0A0A"/>
          <w:sz w:val="22"/>
          <w:szCs w:val="22"/>
          <w:shd w:val="clear" w:color="auto" w:fill="FFFFFF"/>
        </w:rPr>
        <w:t xml:space="preserve">  </w:t>
      </w:r>
      <w:r w:rsidRPr="00C75F0D">
        <w:rPr>
          <w:b/>
          <w:color w:val="0A0A0A"/>
          <w:sz w:val="22"/>
          <w:szCs w:val="22"/>
          <w:shd w:val="clear" w:color="auto" w:fill="FFFFFF"/>
        </w:rPr>
        <w:t>Napoje bezalkoholowe</w:t>
      </w:r>
    </w:p>
    <w:p w14:paraId="101EEC5C" w14:textId="46E60D49" w:rsidR="00C75F0D" w:rsidRPr="00C75F0D" w:rsidRDefault="00C75F0D" w:rsidP="00A87ACA">
      <w:pPr>
        <w:ind w:left="1843" w:right="-77" w:hanging="1483"/>
        <w:rPr>
          <w:b/>
          <w:color w:val="0A0A0A"/>
          <w:sz w:val="22"/>
          <w:szCs w:val="22"/>
          <w:shd w:val="clear" w:color="auto" w:fill="FFFFFF"/>
        </w:rPr>
      </w:pPr>
      <w:r w:rsidRPr="00C75F0D">
        <w:rPr>
          <w:rStyle w:val="Pogrubienie"/>
          <w:color w:val="0A0A0A"/>
          <w:sz w:val="22"/>
          <w:szCs w:val="22"/>
          <w:shd w:val="clear" w:color="auto" w:fill="FFFFFF"/>
        </w:rPr>
        <w:t>15810000-9</w:t>
      </w:r>
      <w:r w:rsidR="0042401F">
        <w:rPr>
          <w:b/>
          <w:color w:val="0A0A0A"/>
          <w:sz w:val="22"/>
          <w:szCs w:val="22"/>
          <w:shd w:val="clear" w:color="auto" w:fill="FFFFFF"/>
        </w:rPr>
        <w:t xml:space="preserve">  </w:t>
      </w:r>
      <w:r w:rsidRPr="00C75F0D">
        <w:rPr>
          <w:b/>
          <w:color w:val="0A0A0A"/>
          <w:sz w:val="22"/>
          <w:szCs w:val="22"/>
          <w:shd w:val="clear" w:color="auto" w:fill="FFFFFF"/>
        </w:rPr>
        <w:t>Pieczywo, świeże wyroby piekarskie i ciastkarskie</w:t>
      </w:r>
    </w:p>
    <w:p w14:paraId="2CA1BE93" w14:textId="72424987" w:rsidR="00C75F0D" w:rsidRPr="00C75F0D" w:rsidRDefault="0042401F" w:rsidP="00A87ACA">
      <w:pPr>
        <w:ind w:left="1843" w:right="-77" w:hanging="1483"/>
        <w:rPr>
          <w:b/>
          <w:color w:val="000000"/>
          <w:sz w:val="22"/>
          <w:szCs w:val="22"/>
        </w:rPr>
      </w:pPr>
      <w:r>
        <w:rPr>
          <w:b/>
          <w:color w:val="0A0A0A"/>
          <w:sz w:val="22"/>
          <w:szCs w:val="22"/>
          <w:shd w:val="clear" w:color="auto" w:fill="FFFFFF"/>
        </w:rPr>
        <w:t xml:space="preserve">15811000-6  </w:t>
      </w:r>
      <w:r w:rsidR="00C75F0D" w:rsidRPr="00C75F0D">
        <w:rPr>
          <w:b/>
          <w:color w:val="0A0A0A"/>
          <w:sz w:val="22"/>
          <w:szCs w:val="22"/>
          <w:shd w:val="clear" w:color="auto" w:fill="FFFFFF"/>
        </w:rPr>
        <w:t>Pieczywo</w:t>
      </w:r>
    </w:p>
    <w:p w14:paraId="7EEEB0A6" w14:textId="77777777" w:rsidR="0071159C" w:rsidRPr="00E114AA" w:rsidRDefault="0071159C" w:rsidP="00A87ACA">
      <w:pPr>
        <w:ind w:left="1843" w:right="-77" w:hanging="1483"/>
        <w:rPr>
          <w:b/>
          <w:color w:val="000000"/>
          <w:sz w:val="22"/>
          <w:szCs w:val="22"/>
        </w:rPr>
      </w:pPr>
    </w:p>
    <w:p w14:paraId="396653FB" w14:textId="726C6823" w:rsidR="003E56D5" w:rsidRPr="00E114AA" w:rsidRDefault="00B73CD7" w:rsidP="00321FA3">
      <w:pPr>
        <w:pStyle w:val="Akapitzlist"/>
        <w:numPr>
          <w:ilvl w:val="0"/>
          <w:numId w:val="9"/>
        </w:numPr>
        <w:spacing w:before="120"/>
        <w:ind w:left="426" w:hanging="426"/>
        <w:rPr>
          <w:sz w:val="22"/>
          <w:szCs w:val="22"/>
        </w:rPr>
      </w:pPr>
      <w:r w:rsidRPr="00E114AA">
        <w:rPr>
          <w:sz w:val="22"/>
          <w:szCs w:val="22"/>
        </w:rPr>
        <w:t>Miejsce realizacji przedmiotu zamówienia:</w:t>
      </w:r>
      <w:r w:rsidR="00B064FA" w:rsidRPr="00E114AA">
        <w:rPr>
          <w:sz w:val="22"/>
          <w:szCs w:val="22"/>
        </w:rPr>
        <w:t xml:space="preserve"> </w:t>
      </w:r>
    </w:p>
    <w:p w14:paraId="60555D2B" w14:textId="1090FFAE" w:rsidR="00CA32AC" w:rsidRPr="00E114AA" w:rsidRDefault="00CA32AC" w:rsidP="00CA32AC">
      <w:pPr>
        <w:spacing w:after="100" w:afterAutospacing="1"/>
        <w:ind w:left="426"/>
        <w:rPr>
          <w:b/>
          <w:sz w:val="22"/>
          <w:szCs w:val="22"/>
        </w:rPr>
      </w:pPr>
      <w:r w:rsidRPr="00E114AA">
        <w:rPr>
          <w:rStyle w:val="markedcontent"/>
          <w:b/>
          <w:sz w:val="22"/>
          <w:szCs w:val="22"/>
        </w:rPr>
        <w:t>Ośrodek Szkolenia Zawodowego w Dobieszkowie</w:t>
      </w:r>
      <w:r w:rsidR="00252052">
        <w:rPr>
          <w:rStyle w:val="markedcontent"/>
          <w:b/>
          <w:sz w:val="22"/>
          <w:szCs w:val="22"/>
        </w:rPr>
        <w:t>, ul. Wspólna 53, 95-010 Dobieszków, mieszkania znajdują się w budynku przy ul. Wspólnej 49 w Dobieszkowie</w:t>
      </w:r>
    </w:p>
    <w:p w14:paraId="66F4FBC8" w14:textId="5B522603" w:rsidR="007962CE" w:rsidRDefault="005A135D" w:rsidP="00321FA3">
      <w:pPr>
        <w:numPr>
          <w:ilvl w:val="0"/>
          <w:numId w:val="9"/>
        </w:numPr>
        <w:tabs>
          <w:tab w:val="left" w:pos="426"/>
        </w:tabs>
        <w:spacing w:before="120" w:line="276" w:lineRule="auto"/>
        <w:ind w:left="426" w:hanging="426"/>
        <w:rPr>
          <w:sz w:val="22"/>
          <w:szCs w:val="22"/>
        </w:rPr>
      </w:pPr>
      <w:r w:rsidRPr="00E114AA">
        <w:rPr>
          <w:b/>
          <w:sz w:val="22"/>
          <w:szCs w:val="22"/>
        </w:rPr>
        <w:t>SZCZEGÓŁOWY OPIS PRZEDMIOTU ZAMÓWIENIA</w:t>
      </w:r>
      <w:r w:rsidR="00CA32AC" w:rsidRPr="00E114AA">
        <w:rPr>
          <w:sz w:val="22"/>
          <w:szCs w:val="22"/>
        </w:rPr>
        <w:t xml:space="preserve"> – zawarty jest</w:t>
      </w:r>
      <w:r w:rsidR="0071159C">
        <w:rPr>
          <w:sz w:val="22"/>
          <w:szCs w:val="22"/>
        </w:rPr>
        <w:t xml:space="preserve"> w formularzu ofertowym, cenowym i wzorze umowy.</w:t>
      </w:r>
      <w:r w:rsidR="00A9632B">
        <w:rPr>
          <w:sz w:val="22"/>
          <w:szCs w:val="22"/>
        </w:rPr>
        <w:t xml:space="preserve"> Zamówienie podzielone jest na</w:t>
      </w:r>
      <w:r w:rsidR="001903AC">
        <w:rPr>
          <w:sz w:val="22"/>
          <w:szCs w:val="22"/>
        </w:rPr>
        <w:t xml:space="preserve"> </w:t>
      </w:r>
      <w:r w:rsidR="001903AC" w:rsidRPr="001903AC">
        <w:rPr>
          <w:b/>
          <w:sz w:val="22"/>
          <w:szCs w:val="22"/>
        </w:rPr>
        <w:t xml:space="preserve">8 </w:t>
      </w:r>
      <w:r w:rsidR="00A9632B" w:rsidRPr="001903AC">
        <w:rPr>
          <w:b/>
          <w:sz w:val="22"/>
          <w:szCs w:val="22"/>
        </w:rPr>
        <w:t>części.</w:t>
      </w:r>
    </w:p>
    <w:p w14:paraId="0F678278" w14:textId="4C742FE3" w:rsidR="00A9632B" w:rsidRPr="001903AC" w:rsidRDefault="00A9632B" w:rsidP="00A9632B">
      <w:pPr>
        <w:tabs>
          <w:tab w:val="left" w:pos="426"/>
        </w:tabs>
        <w:spacing w:before="120" w:line="276" w:lineRule="auto"/>
        <w:ind w:left="426"/>
        <w:rPr>
          <w:sz w:val="22"/>
          <w:szCs w:val="22"/>
          <w:u w:val="single"/>
        </w:rPr>
      </w:pPr>
      <w:r w:rsidRPr="001903AC">
        <w:rPr>
          <w:sz w:val="22"/>
          <w:szCs w:val="22"/>
          <w:u w:val="single"/>
        </w:rPr>
        <w:t>Części:</w:t>
      </w:r>
    </w:p>
    <w:p w14:paraId="205DF311" w14:textId="1C6BAF36" w:rsidR="00A9632B" w:rsidRPr="001903AC" w:rsidRDefault="00A9632B" w:rsidP="00A9632B">
      <w:pPr>
        <w:tabs>
          <w:tab w:val="left" w:pos="426"/>
        </w:tabs>
        <w:spacing w:before="120" w:line="276" w:lineRule="auto"/>
        <w:ind w:left="426"/>
        <w:rPr>
          <w:b/>
          <w:sz w:val="22"/>
          <w:szCs w:val="22"/>
        </w:rPr>
      </w:pPr>
      <w:r w:rsidRPr="001903AC">
        <w:rPr>
          <w:b/>
          <w:sz w:val="22"/>
          <w:szCs w:val="22"/>
        </w:rPr>
        <w:t>ARTYKULY SPOŻYWCZE - RÓŻNE  - część 1</w:t>
      </w:r>
    </w:p>
    <w:p w14:paraId="1F2FBDF3" w14:textId="5C67FD42" w:rsidR="00A9632B" w:rsidRPr="001903AC" w:rsidRDefault="00A9632B" w:rsidP="00A9632B">
      <w:pPr>
        <w:tabs>
          <w:tab w:val="left" w:pos="426"/>
        </w:tabs>
        <w:spacing w:before="120" w:line="276" w:lineRule="auto"/>
        <w:ind w:left="426"/>
        <w:rPr>
          <w:b/>
          <w:sz w:val="22"/>
          <w:szCs w:val="22"/>
        </w:rPr>
      </w:pPr>
      <w:r w:rsidRPr="001903AC">
        <w:rPr>
          <w:b/>
          <w:sz w:val="22"/>
          <w:szCs w:val="22"/>
        </w:rPr>
        <w:t>WĘDLINY  - część 2</w:t>
      </w:r>
    </w:p>
    <w:p w14:paraId="4C70890C" w14:textId="670C42B5" w:rsidR="00A9632B" w:rsidRPr="001903AC" w:rsidRDefault="00A9632B" w:rsidP="00A9632B">
      <w:pPr>
        <w:tabs>
          <w:tab w:val="left" w:pos="426"/>
        </w:tabs>
        <w:spacing w:before="120" w:line="276" w:lineRule="auto"/>
        <w:ind w:left="426"/>
        <w:rPr>
          <w:b/>
          <w:sz w:val="22"/>
          <w:szCs w:val="22"/>
        </w:rPr>
      </w:pPr>
      <w:r w:rsidRPr="001903AC">
        <w:rPr>
          <w:b/>
          <w:sz w:val="22"/>
          <w:szCs w:val="22"/>
        </w:rPr>
        <w:t>MIĘSO  - część 3</w:t>
      </w:r>
    </w:p>
    <w:p w14:paraId="159795AF" w14:textId="0F1300A4" w:rsidR="00A9632B" w:rsidRPr="001903AC" w:rsidRDefault="00A9632B" w:rsidP="00A9632B">
      <w:pPr>
        <w:tabs>
          <w:tab w:val="left" w:pos="426"/>
        </w:tabs>
        <w:spacing w:before="120" w:line="276" w:lineRule="auto"/>
        <w:ind w:left="426"/>
        <w:rPr>
          <w:b/>
          <w:sz w:val="22"/>
          <w:szCs w:val="22"/>
        </w:rPr>
      </w:pPr>
      <w:r w:rsidRPr="001903AC">
        <w:rPr>
          <w:b/>
          <w:sz w:val="22"/>
          <w:szCs w:val="22"/>
        </w:rPr>
        <w:t>WARZYWA I OWOCE  - część 4</w:t>
      </w:r>
    </w:p>
    <w:p w14:paraId="2EDB44D7" w14:textId="74DE4BE8" w:rsidR="00A9632B" w:rsidRPr="001903AC" w:rsidRDefault="00A9632B" w:rsidP="00A9632B">
      <w:pPr>
        <w:tabs>
          <w:tab w:val="left" w:pos="426"/>
        </w:tabs>
        <w:spacing w:before="120" w:line="276" w:lineRule="auto"/>
        <w:ind w:left="426"/>
        <w:rPr>
          <w:b/>
          <w:sz w:val="22"/>
          <w:szCs w:val="22"/>
        </w:rPr>
      </w:pPr>
      <w:r w:rsidRPr="001903AC">
        <w:rPr>
          <w:b/>
          <w:sz w:val="22"/>
          <w:szCs w:val="22"/>
        </w:rPr>
        <w:lastRenderedPageBreak/>
        <w:t>ALKOHOL- część 5</w:t>
      </w:r>
    </w:p>
    <w:p w14:paraId="0EED074D" w14:textId="7A359692" w:rsidR="00A9632B" w:rsidRPr="001903AC" w:rsidRDefault="00A9632B" w:rsidP="00A9632B">
      <w:pPr>
        <w:tabs>
          <w:tab w:val="left" w:pos="426"/>
        </w:tabs>
        <w:spacing w:before="120" w:line="276" w:lineRule="auto"/>
        <w:ind w:left="426"/>
        <w:rPr>
          <w:b/>
          <w:sz w:val="22"/>
          <w:szCs w:val="22"/>
        </w:rPr>
      </w:pPr>
      <w:r w:rsidRPr="001903AC">
        <w:rPr>
          <w:b/>
          <w:sz w:val="22"/>
          <w:szCs w:val="22"/>
        </w:rPr>
        <w:t>NAPOJE SŁODKIE, WODA - część 6</w:t>
      </w:r>
    </w:p>
    <w:p w14:paraId="66D55719" w14:textId="7793BFE4" w:rsidR="00A9632B" w:rsidRPr="001903AC" w:rsidRDefault="00A9632B" w:rsidP="00A9632B">
      <w:pPr>
        <w:tabs>
          <w:tab w:val="left" w:pos="426"/>
        </w:tabs>
        <w:spacing w:before="120" w:line="276" w:lineRule="auto"/>
        <w:ind w:left="426"/>
        <w:rPr>
          <w:b/>
          <w:sz w:val="22"/>
          <w:szCs w:val="22"/>
        </w:rPr>
      </w:pPr>
      <w:r w:rsidRPr="001903AC">
        <w:rPr>
          <w:b/>
          <w:sz w:val="22"/>
          <w:szCs w:val="22"/>
        </w:rPr>
        <w:t>CIASTO- część 7</w:t>
      </w:r>
    </w:p>
    <w:p w14:paraId="742763A8" w14:textId="5F8B2192" w:rsidR="00A9632B" w:rsidRPr="001903AC" w:rsidRDefault="00A9632B" w:rsidP="00A9632B">
      <w:pPr>
        <w:tabs>
          <w:tab w:val="left" w:pos="426"/>
        </w:tabs>
        <w:spacing w:before="120" w:line="276" w:lineRule="auto"/>
        <w:ind w:left="426"/>
        <w:rPr>
          <w:b/>
          <w:sz w:val="22"/>
          <w:szCs w:val="22"/>
        </w:rPr>
      </w:pPr>
      <w:r w:rsidRPr="001903AC">
        <w:rPr>
          <w:b/>
          <w:sz w:val="22"/>
          <w:szCs w:val="22"/>
        </w:rPr>
        <w:t>PIECZYWO -  część 8</w:t>
      </w:r>
    </w:p>
    <w:p w14:paraId="21892B62" w14:textId="10550A6C" w:rsidR="00CA32AC" w:rsidRPr="001903AC" w:rsidRDefault="00663F9B" w:rsidP="00321FA3">
      <w:pPr>
        <w:numPr>
          <w:ilvl w:val="0"/>
          <w:numId w:val="9"/>
        </w:numPr>
        <w:tabs>
          <w:tab w:val="left" w:pos="426"/>
        </w:tabs>
        <w:spacing w:before="120" w:line="276" w:lineRule="auto"/>
        <w:ind w:left="426" w:hanging="426"/>
        <w:rPr>
          <w:b/>
          <w:color w:val="FF0000"/>
          <w:sz w:val="22"/>
          <w:szCs w:val="22"/>
          <w:u w:val="single"/>
        </w:rPr>
      </w:pPr>
      <w:r w:rsidRPr="00E114AA">
        <w:rPr>
          <w:sz w:val="22"/>
          <w:szCs w:val="22"/>
        </w:rPr>
        <w:t>Zamawiający</w:t>
      </w:r>
      <w:r w:rsidR="00B86AA9" w:rsidRPr="00E114AA">
        <w:rPr>
          <w:sz w:val="22"/>
          <w:szCs w:val="22"/>
        </w:rPr>
        <w:t xml:space="preserve"> </w:t>
      </w:r>
      <w:r w:rsidR="003940AC" w:rsidRPr="00F058EA">
        <w:rPr>
          <w:b/>
          <w:sz w:val="22"/>
          <w:szCs w:val="22"/>
          <w:u w:val="single"/>
        </w:rPr>
        <w:t xml:space="preserve"> </w:t>
      </w:r>
      <w:r w:rsidR="00B86AA9" w:rsidRPr="00F058EA">
        <w:rPr>
          <w:b/>
          <w:sz w:val="22"/>
          <w:szCs w:val="22"/>
          <w:u w:val="single"/>
        </w:rPr>
        <w:t>dopuszcza składani</w:t>
      </w:r>
      <w:r w:rsidR="005E39A0">
        <w:rPr>
          <w:b/>
          <w:sz w:val="22"/>
          <w:szCs w:val="22"/>
          <w:u w:val="single"/>
        </w:rPr>
        <w:t>e</w:t>
      </w:r>
      <w:r w:rsidRPr="00F058EA">
        <w:rPr>
          <w:b/>
          <w:sz w:val="22"/>
          <w:szCs w:val="22"/>
          <w:u w:val="single"/>
        </w:rPr>
        <w:t xml:space="preserve"> ofert częściowych.</w:t>
      </w:r>
      <w:r w:rsidR="0071159C">
        <w:rPr>
          <w:b/>
          <w:sz w:val="22"/>
          <w:szCs w:val="22"/>
          <w:u w:val="single"/>
        </w:rPr>
        <w:t xml:space="preserve"> </w:t>
      </w:r>
      <w:r w:rsidR="0071159C" w:rsidRPr="001903AC">
        <w:rPr>
          <w:b/>
          <w:color w:val="FF0000"/>
          <w:sz w:val="22"/>
          <w:szCs w:val="22"/>
          <w:u w:val="single"/>
        </w:rPr>
        <w:t>Wykonawca może złożyć</w:t>
      </w:r>
      <w:r w:rsidR="001903AC" w:rsidRPr="001903AC">
        <w:rPr>
          <w:b/>
          <w:color w:val="FF0000"/>
          <w:sz w:val="22"/>
          <w:szCs w:val="22"/>
          <w:u w:val="single"/>
        </w:rPr>
        <w:t xml:space="preserve"> ofertę na jedną lub kilka lub</w:t>
      </w:r>
      <w:r w:rsidR="0071159C" w:rsidRPr="001903AC">
        <w:rPr>
          <w:b/>
          <w:color w:val="FF0000"/>
          <w:sz w:val="22"/>
          <w:szCs w:val="22"/>
          <w:u w:val="single"/>
        </w:rPr>
        <w:t xml:space="preserve"> wszystkie części.</w:t>
      </w:r>
    </w:p>
    <w:p w14:paraId="5D2AD9AD" w14:textId="6410A640" w:rsidR="00F058EA" w:rsidRPr="00F058EA" w:rsidRDefault="00663F9B" w:rsidP="005E39A0">
      <w:pPr>
        <w:tabs>
          <w:tab w:val="left" w:pos="426"/>
        </w:tabs>
        <w:spacing w:before="120" w:line="276" w:lineRule="auto"/>
        <w:ind w:left="426"/>
        <w:rPr>
          <w:b/>
          <w:sz w:val="22"/>
          <w:szCs w:val="22"/>
          <w:u w:val="single"/>
        </w:rPr>
      </w:pPr>
      <w:r w:rsidRPr="00E114AA">
        <w:rPr>
          <w:sz w:val="22"/>
          <w:szCs w:val="22"/>
        </w:rPr>
        <w:t xml:space="preserve"> </w:t>
      </w:r>
      <w:r w:rsidR="005A135D" w:rsidRPr="00E114AA">
        <w:rPr>
          <w:sz w:val="22"/>
          <w:szCs w:val="22"/>
        </w:rPr>
        <w:t xml:space="preserve">Zamawiający </w:t>
      </w:r>
      <w:r w:rsidR="00182242" w:rsidRPr="00F058EA">
        <w:rPr>
          <w:b/>
          <w:sz w:val="22"/>
          <w:szCs w:val="22"/>
          <w:u w:val="single"/>
        </w:rPr>
        <w:t>nie</w:t>
      </w:r>
      <w:r w:rsidR="005820D1" w:rsidRPr="00F058EA">
        <w:rPr>
          <w:b/>
          <w:sz w:val="22"/>
          <w:szCs w:val="22"/>
          <w:u w:val="single"/>
        </w:rPr>
        <w:t xml:space="preserve"> </w:t>
      </w:r>
      <w:r w:rsidR="005A135D" w:rsidRPr="00F058EA">
        <w:rPr>
          <w:b/>
          <w:sz w:val="22"/>
          <w:szCs w:val="22"/>
          <w:u w:val="single"/>
        </w:rPr>
        <w:t>dopuszcza składania ofert wariantowych.</w:t>
      </w:r>
    </w:p>
    <w:p w14:paraId="163FEED3" w14:textId="327A6557" w:rsidR="002C6351" w:rsidRPr="00E114AA" w:rsidRDefault="00514CC3" w:rsidP="00321FA3">
      <w:pPr>
        <w:numPr>
          <w:ilvl w:val="0"/>
          <w:numId w:val="9"/>
        </w:numPr>
        <w:spacing w:before="120" w:line="276" w:lineRule="auto"/>
        <w:ind w:left="426" w:hanging="426"/>
        <w:rPr>
          <w:sz w:val="22"/>
          <w:szCs w:val="22"/>
        </w:rPr>
      </w:pPr>
      <w:r w:rsidRPr="00E114AA">
        <w:rPr>
          <w:sz w:val="22"/>
          <w:szCs w:val="22"/>
        </w:rPr>
        <w:t xml:space="preserve">Zamawiający nie przewiduje zebrania </w:t>
      </w:r>
      <w:r w:rsidR="002C6351" w:rsidRPr="00E114AA">
        <w:rPr>
          <w:sz w:val="22"/>
          <w:szCs w:val="22"/>
        </w:rPr>
        <w:t>Wykonawców.</w:t>
      </w:r>
    </w:p>
    <w:p w14:paraId="7858BCF3" w14:textId="2D265DD6" w:rsidR="00ED2937" w:rsidRPr="00E114AA" w:rsidRDefault="0071159C" w:rsidP="0071159C">
      <w:pPr>
        <w:numPr>
          <w:ilvl w:val="0"/>
          <w:numId w:val="9"/>
        </w:numPr>
        <w:tabs>
          <w:tab w:val="left" w:pos="426"/>
        </w:tabs>
        <w:spacing w:before="120" w:line="276" w:lineRule="auto"/>
        <w:ind w:left="426" w:hanging="426"/>
        <w:rPr>
          <w:b/>
          <w:sz w:val="22"/>
          <w:szCs w:val="22"/>
          <w:u w:val="single"/>
        </w:rPr>
      </w:pPr>
      <w:r>
        <w:rPr>
          <w:sz w:val="22"/>
          <w:szCs w:val="22"/>
        </w:rPr>
        <w:t>Wizja lokalna – nie dotyczy.</w:t>
      </w:r>
    </w:p>
    <w:p w14:paraId="76028B93" w14:textId="77777777" w:rsidR="00070F5D" w:rsidRPr="00E114AA" w:rsidRDefault="00070F5D" w:rsidP="00321FA3">
      <w:pPr>
        <w:numPr>
          <w:ilvl w:val="0"/>
          <w:numId w:val="9"/>
        </w:numPr>
        <w:ind w:right="-77"/>
        <w:rPr>
          <w:sz w:val="22"/>
          <w:szCs w:val="22"/>
        </w:rPr>
      </w:pPr>
      <w:r w:rsidRPr="00E114AA">
        <w:rPr>
          <w:sz w:val="22"/>
          <w:szCs w:val="22"/>
        </w:rPr>
        <w:t>Rozwiązania równoważne:</w:t>
      </w:r>
    </w:p>
    <w:p w14:paraId="5AB17658" w14:textId="730D8FD6" w:rsidR="00070F5D" w:rsidRPr="00E114AA" w:rsidRDefault="00070F5D" w:rsidP="00321FA3">
      <w:pPr>
        <w:numPr>
          <w:ilvl w:val="1"/>
          <w:numId w:val="9"/>
        </w:numPr>
        <w:ind w:right="-77"/>
        <w:rPr>
          <w:sz w:val="22"/>
          <w:szCs w:val="22"/>
        </w:rPr>
      </w:pPr>
      <w:r w:rsidRPr="00E114AA">
        <w:rPr>
          <w:sz w:val="22"/>
          <w:szCs w:val="22"/>
        </w:rPr>
        <w:t xml:space="preserve">W przypadku użycia w SWZ lub załącznikach do SWZ </w:t>
      </w:r>
      <w:r w:rsidR="001903AC">
        <w:rPr>
          <w:sz w:val="22"/>
          <w:szCs w:val="22"/>
        </w:rPr>
        <w:t>jakichkolwiek zapisów/sformułowań wymienionych w Oddziale 4 ustawy PZP (Opis przedmiotu zamówienia), które obligują do dopuszczenia produktów równoważnych – Zamawiający dopuszcza produkty równoważne. Produkt równoważny to taki produkt, który spełnia co najmniej wszystkie wymagania danego produktu opisane w formularzu cenowym</w:t>
      </w:r>
    </w:p>
    <w:p w14:paraId="5D4C80E5" w14:textId="77777777" w:rsidR="00960869" w:rsidRPr="00E114AA" w:rsidRDefault="00960869" w:rsidP="00ED2937">
      <w:pPr>
        <w:ind w:left="1146" w:right="-77"/>
        <w:rPr>
          <w:sz w:val="22"/>
          <w:szCs w:val="22"/>
        </w:rPr>
      </w:pPr>
    </w:p>
    <w:p w14:paraId="1725940A" w14:textId="487F225E" w:rsidR="00D014DC" w:rsidRPr="00E114AA" w:rsidRDefault="00D014DC" w:rsidP="00321FA3">
      <w:pPr>
        <w:numPr>
          <w:ilvl w:val="0"/>
          <w:numId w:val="9"/>
        </w:numPr>
        <w:tabs>
          <w:tab w:val="left" w:pos="426"/>
        </w:tabs>
        <w:spacing w:before="120" w:line="276" w:lineRule="auto"/>
        <w:ind w:left="426" w:hanging="426"/>
        <w:rPr>
          <w:sz w:val="22"/>
          <w:szCs w:val="22"/>
        </w:rPr>
      </w:pPr>
      <w:r w:rsidRPr="00E114AA">
        <w:rPr>
          <w:sz w:val="22"/>
          <w:szCs w:val="22"/>
        </w:rPr>
        <w:t xml:space="preserve">Informacja o obowiązku osobistego wykonania przez Wykonawcę kluczowych zadań zgodnie z art. 60 i art. 121 </w:t>
      </w:r>
      <w:r w:rsidR="00091B63" w:rsidRPr="00E114AA">
        <w:rPr>
          <w:sz w:val="22"/>
          <w:szCs w:val="22"/>
        </w:rPr>
        <w:t>u</w:t>
      </w:r>
      <w:r w:rsidRPr="00E114AA">
        <w:rPr>
          <w:sz w:val="22"/>
          <w:szCs w:val="22"/>
        </w:rPr>
        <w:t>stawy</w:t>
      </w:r>
      <w:r w:rsidR="00091B63" w:rsidRPr="00E114AA">
        <w:rPr>
          <w:sz w:val="22"/>
          <w:szCs w:val="22"/>
        </w:rPr>
        <w:t xml:space="preserve"> </w:t>
      </w:r>
      <w:proofErr w:type="spellStart"/>
      <w:r w:rsidR="00091B63" w:rsidRPr="00E114AA">
        <w:rPr>
          <w:sz w:val="22"/>
          <w:szCs w:val="22"/>
        </w:rPr>
        <w:t>Pzp</w:t>
      </w:r>
      <w:proofErr w:type="spellEnd"/>
      <w:r w:rsidRPr="00E114AA">
        <w:rPr>
          <w:sz w:val="22"/>
          <w:szCs w:val="22"/>
        </w:rPr>
        <w:t>.</w:t>
      </w:r>
    </w:p>
    <w:p w14:paraId="15951E5A" w14:textId="17AD0D71" w:rsidR="00D014DC" w:rsidRPr="00E114AA" w:rsidRDefault="00D014DC" w:rsidP="00D014DC">
      <w:pPr>
        <w:tabs>
          <w:tab w:val="left" w:pos="426"/>
        </w:tabs>
        <w:spacing w:before="120" w:line="276" w:lineRule="auto"/>
        <w:ind w:left="426"/>
        <w:rPr>
          <w:sz w:val="22"/>
          <w:szCs w:val="22"/>
        </w:rPr>
      </w:pPr>
      <w:r w:rsidRPr="00E114AA">
        <w:rPr>
          <w:sz w:val="22"/>
          <w:szCs w:val="22"/>
        </w:rPr>
        <w:t xml:space="preserve">Zamawiający </w:t>
      </w:r>
      <w:r w:rsidRPr="00F058EA">
        <w:rPr>
          <w:b/>
          <w:sz w:val="22"/>
          <w:szCs w:val="22"/>
          <w:u w:val="single"/>
        </w:rPr>
        <w:t>nie zastrzega obowiązku osobistego wykonania przez Wykonawcę kluczowych zadań objętych przedmiotem zamówienia</w:t>
      </w:r>
      <w:r w:rsidRPr="00E114AA">
        <w:rPr>
          <w:sz w:val="22"/>
          <w:szCs w:val="22"/>
        </w:rPr>
        <w:t>.</w:t>
      </w:r>
    </w:p>
    <w:p w14:paraId="7F0D56AB" w14:textId="0A049224" w:rsidR="00EF2841" w:rsidRPr="00E114AA" w:rsidRDefault="00EF2841" w:rsidP="00321FA3">
      <w:pPr>
        <w:numPr>
          <w:ilvl w:val="0"/>
          <w:numId w:val="9"/>
        </w:numPr>
        <w:tabs>
          <w:tab w:val="left" w:pos="426"/>
        </w:tabs>
        <w:spacing w:before="120" w:line="276" w:lineRule="auto"/>
        <w:ind w:left="426" w:hanging="426"/>
        <w:rPr>
          <w:sz w:val="22"/>
          <w:szCs w:val="22"/>
        </w:rPr>
      </w:pPr>
      <w:r w:rsidRPr="00E114AA">
        <w:rPr>
          <w:sz w:val="22"/>
          <w:szCs w:val="22"/>
        </w:rPr>
        <w:t>Wymagania w zakresie zatrudnienia osób, o których mowa w art. 9</w:t>
      </w:r>
      <w:r w:rsidR="00C75992" w:rsidRPr="00E114AA">
        <w:rPr>
          <w:sz w:val="22"/>
          <w:szCs w:val="22"/>
        </w:rPr>
        <w:t>5</w:t>
      </w:r>
      <w:r w:rsidRPr="00E114AA">
        <w:rPr>
          <w:sz w:val="22"/>
          <w:szCs w:val="22"/>
        </w:rPr>
        <w:t xml:space="preserve"> ust. </w:t>
      </w:r>
      <w:r w:rsidR="00C75992" w:rsidRPr="00E114AA">
        <w:rPr>
          <w:sz w:val="22"/>
          <w:szCs w:val="22"/>
        </w:rPr>
        <w:t>1</w:t>
      </w:r>
      <w:r w:rsidRPr="00E114AA">
        <w:rPr>
          <w:sz w:val="22"/>
          <w:szCs w:val="22"/>
        </w:rPr>
        <w:t xml:space="preserve"> </w:t>
      </w:r>
      <w:r w:rsidR="00C75992" w:rsidRPr="00E114AA">
        <w:rPr>
          <w:sz w:val="22"/>
          <w:szCs w:val="22"/>
        </w:rPr>
        <w:t>u</w:t>
      </w:r>
      <w:r w:rsidRPr="00E114AA">
        <w:rPr>
          <w:sz w:val="22"/>
          <w:szCs w:val="22"/>
        </w:rPr>
        <w:t>stawy</w:t>
      </w:r>
      <w:r w:rsidR="00C75992" w:rsidRPr="00E114AA">
        <w:rPr>
          <w:sz w:val="22"/>
          <w:szCs w:val="22"/>
        </w:rPr>
        <w:t xml:space="preserve"> </w:t>
      </w:r>
      <w:proofErr w:type="spellStart"/>
      <w:r w:rsidR="00C75992" w:rsidRPr="00E114AA">
        <w:rPr>
          <w:sz w:val="22"/>
          <w:szCs w:val="22"/>
        </w:rPr>
        <w:t>Pzp</w:t>
      </w:r>
      <w:proofErr w:type="spellEnd"/>
      <w:r w:rsidR="001903AC">
        <w:rPr>
          <w:sz w:val="22"/>
          <w:szCs w:val="22"/>
        </w:rPr>
        <w:t xml:space="preserve"> – nie dotyczy.</w:t>
      </w:r>
    </w:p>
    <w:p w14:paraId="0C6185F1" w14:textId="315FF6EE" w:rsidR="00A10443" w:rsidRPr="00E114AA" w:rsidRDefault="00A10443" w:rsidP="00321FA3">
      <w:pPr>
        <w:numPr>
          <w:ilvl w:val="0"/>
          <w:numId w:val="9"/>
        </w:numPr>
        <w:tabs>
          <w:tab w:val="left" w:pos="426"/>
        </w:tabs>
        <w:spacing w:before="120" w:line="276" w:lineRule="auto"/>
        <w:ind w:left="426" w:hanging="426"/>
        <w:rPr>
          <w:sz w:val="22"/>
          <w:szCs w:val="22"/>
        </w:rPr>
      </w:pPr>
      <w:r w:rsidRPr="00E114AA">
        <w:rPr>
          <w:sz w:val="22"/>
          <w:szCs w:val="22"/>
        </w:rPr>
        <w:t>Podwykonawstwo w wykonaniu przedmiotu zamówienia:</w:t>
      </w:r>
    </w:p>
    <w:p w14:paraId="145C2793" w14:textId="35B91ACC" w:rsidR="00C33A23" w:rsidRPr="00E114AA" w:rsidRDefault="00C33A23" w:rsidP="00321FA3">
      <w:pPr>
        <w:pStyle w:val="Tekstkomentarza"/>
        <w:numPr>
          <w:ilvl w:val="1"/>
          <w:numId w:val="9"/>
        </w:numPr>
        <w:spacing w:before="60" w:line="276" w:lineRule="auto"/>
        <w:rPr>
          <w:sz w:val="22"/>
          <w:szCs w:val="22"/>
        </w:rPr>
      </w:pPr>
      <w:r w:rsidRPr="00E114AA">
        <w:rPr>
          <w:sz w:val="22"/>
          <w:szCs w:val="22"/>
        </w:rPr>
        <w:t xml:space="preserve">Wykonawca </w:t>
      </w:r>
      <w:r w:rsidR="008B1C87" w:rsidRPr="00E114AA">
        <w:rPr>
          <w:sz w:val="22"/>
          <w:szCs w:val="22"/>
        </w:rPr>
        <w:t xml:space="preserve">planujący </w:t>
      </w:r>
      <w:r w:rsidRPr="00E114AA">
        <w:rPr>
          <w:sz w:val="22"/>
          <w:szCs w:val="22"/>
        </w:rPr>
        <w:t>powierzyć podwykonawcom realizację jakiegoś elementu zamówienia</w:t>
      </w:r>
      <w:r w:rsidR="006C647E" w:rsidRPr="00E114AA">
        <w:rPr>
          <w:sz w:val="22"/>
          <w:szCs w:val="22"/>
        </w:rPr>
        <w:t>,</w:t>
      </w:r>
      <w:r w:rsidRPr="00E114AA">
        <w:rPr>
          <w:sz w:val="22"/>
          <w:szCs w:val="22"/>
        </w:rPr>
        <w:t xml:space="preserve"> zobowiązany jest </w:t>
      </w:r>
      <w:r w:rsidR="00D14ECD" w:rsidRPr="00E114AA">
        <w:rPr>
          <w:sz w:val="22"/>
          <w:szCs w:val="22"/>
        </w:rPr>
        <w:t>wskazać części zamówienia, których</w:t>
      </w:r>
      <w:r w:rsidR="00B064FA" w:rsidRPr="00E114AA">
        <w:rPr>
          <w:sz w:val="22"/>
          <w:szCs w:val="22"/>
        </w:rPr>
        <w:t xml:space="preserve"> </w:t>
      </w:r>
      <w:r w:rsidR="00D14ECD" w:rsidRPr="00E114AA">
        <w:rPr>
          <w:sz w:val="22"/>
          <w:szCs w:val="22"/>
        </w:rPr>
        <w:t xml:space="preserve">wykonanie zamierza powierzyć podwykonawcom oraz podać firmy podwykonawców </w:t>
      </w:r>
      <w:r w:rsidRPr="00E114AA">
        <w:rPr>
          <w:sz w:val="22"/>
          <w:szCs w:val="22"/>
        </w:rPr>
        <w:t>w składanej ofercie</w:t>
      </w:r>
      <w:r w:rsidR="00D14ECD" w:rsidRPr="00E114AA">
        <w:rPr>
          <w:sz w:val="22"/>
          <w:szCs w:val="22"/>
        </w:rPr>
        <w:t>.</w:t>
      </w:r>
    </w:p>
    <w:p w14:paraId="2E66EEA5" w14:textId="683C2830" w:rsidR="00C33A23" w:rsidRPr="00E114AA" w:rsidRDefault="00C33A23" w:rsidP="00321FA3">
      <w:pPr>
        <w:pStyle w:val="Tekstkomentarza"/>
        <w:numPr>
          <w:ilvl w:val="1"/>
          <w:numId w:val="9"/>
        </w:numPr>
        <w:spacing w:before="60" w:line="276" w:lineRule="auto"/>
        <w:rPr>
          <w:sz w:val="22"/>
          <w:szCs w:val="22"/>
        </w:rPr>
      </w:pPr>
      <w:r w:rsidRPr="00E114AA">
        <w:rPr>
          <w:sz w:val="22"/>
          <w:szCs w:val="22"/>
        </w:rPr>
        <w:t xml:space="preserve">Brak informacji, o której mowa </w:t>
      </w:r>
      <w:r w:rsidR="0075540A" w:rsidRPr="00E114AA">
        <w:rPr>
          <w:sz w:val="22"/>
          <w:szCs w:val="22"/>
        </w:rPr>
        <w:t>powyżej</w:t>
      </w:r>
      <w:r w:rsidRPr="00E114AA">
        <w:rPr>
          <w:sz w:val="22"/>
          <w:szCs w:val="22"/>
        </w:rPr>
        <w:t xml:space="preserve"> będzie uznany za stwierdzenie </w:t>
      </w:r>
      <w:r w:rsidR="0075540A" w:rsidRPr="00E114AA">
        <w:rPr>
          <w:sz w:val="22"/>
          <w:szCs w:val="22"/>
        </w:rPr>
        <w:t xml:space="preserve">zamiaru </w:t>
      </w:r>
      <w:r w:rsidRPr="00E114AA">
        <w:rPr>
          <w:sz w:val="22"/>
          <w:szCs w:val="22"/>
        </w:rPr>
        <w:t>samodzielnego wykonania zamówienia przez Wykonawcę, który złożył ofertę.</w:t>
      </w:r>
    </w:p>
    <w:p w14:paraId="3DDE0B48" w14:textId="77777777" w:rsidR="00C33A23" w:rsidRPr="00E114AA" w:rsidRDefault="00C33A23" w:rsidP="00321FA3">
      <w:pPr>
        <w:pStyle w:val="Tekstkomentarza"/>
        <w:numPr>
          <w:ilvl w:val="1"/>
          <w:numId w:val="9"/>
        </w:numPr>
        <w:spacing w:before="60" w:line="276" w:lineRule="auto"/>
        <w:rPr>
          <w:sz w:val="22"/>
          <w:szCs w:val="22"/>
        </w:rPr>
      </w:pPr>
      <w:r w:rsidRPr="00E114AA">
        <w:rPr>
          <w:sz w:val="22"/>
          <w:szCs w:val="22"/>
        </w:rPr>
        <w:t>Konieczność powierzenia podwykonawcom realizacji jakiegoś elementu zamówienia</w:t>
      </w:r>
      <w:r w:rsidR="006C647E" w:rsidRPr="00E114AA">
        <w:rPr>
          <w:sz w:val="22"/>
          <w:szCs w:val="22"/>
        </w:rPr>
        <w:t>,</w:t>
      </w:r>
      <w:r w:rsidRPr="00E114AA">
        <w:rPr>
          <w:sz w:val="22"/>
          <w:szCs w:val="22"/>
        </w:rPr>
        <w:t xml:space="preserve"> wynikła w trakcie realizacji zamówienia</w:t>
      </w:r>
      <w:r w:rsidR="006C647E" w:rsidRPr="00E114AA">
        <w:rPr>
          <w:sz w:val="22"/>
          <w:szCs w:val="22"/>
        </w:rPr>
        <w:t>,</w:t>
      </w:r>
      <w:r w:rsidRPr="00E114AA">
        <w:rPr>
          <w:sz w:val="22"/>
          <w:szCs w:val="22"/>
        </w:rPr>
        <w:t xml:space="preserve"> wymaga uzyskania zgody Zamawiającego.</w:t>
      </w:r>
    </w:p>
    <w:p w14:paraId="0A638CBF" w14:textId="6A2D05B0" w:rsidR="00A10443" w:rsidRPr="00E114AA" w:rsidRDefault="002F16A1" w:rsidP="00321FA3">
      <w:pPr>
        <w:pStyle w:val="Tekstkomentarza"/>
        <w:numPr>
          <w:ilvl w:val="1"/>
          <w:numId w:val="9"/>
        </w:numPr>
        <w:spacing w:line="276" w:lineRule="auto"/>
        <w:ind w:left="1145"/>
        <w:rPr>
          <w:sz w:val="22"/>
          <w:szCs w:val="22"/>
        </w:rPr>
      </w:pPr>
      <w:r w:rsidRPr="00E114AA">
        <w:rPr>
          <w:sz w:val="22"/>
          <w:szCs w:val="22"/>
        </w:rPr>
        <w:t xml:space="preserve">Powierzenie wykonania części </w:t>
      </w:r>
      <w:r w:rsidR="00DB47CA" w:rsidRPr="00E114AA">
        <w:rPr>
          <w:sz w:val="22"/>
          <w:szCs w:val="22"/>
        </w:rPr>
        <w:t>zamówienia</w:t>
      </w:r>
      <w:r w:rsidRPr="00E114AA">
        <w:rPr>
          <w:sz w:val="22"/>
          <w:szCs w:val="22"/>
        </w:rPr>
        <w:t xml:space="preserve"> podwyk</w:t>
      </w:r>
      <w:r w:rsidR="004601DC" w:rsidRPr="00E114AA">
        <w:rPr>
          <w:sz w:val="22"/>
          <w:szCs w:val="22"/>
        </w:rPr>
        <w:t xml:space="preserve">onawcom nie zwalnia </w:t>
      </w:r>
      <w:r w:rsidR="00E008A1" w:rsidRPr="00E114AA">
        <w:rPr>
          <w:sz w:val="22"/>
          <w:szCs w:val="22"/>
        </w:rPr>
        <w:t>W</w:t>
      </w:r>
      <w:r w:rsidR="004601DC" w:rsidRPr="00E114AA">
        <w:rPr>
          <w:sz w:val="22"/>
          <w:szCs w:val="22"/>
        </w:rPr>
        <w:t>ykonawcy z </w:t>
      </w:r>
      <w:r w:rsidRPr="00E114AA">
        <w:rPr>
          <w:sz w:val="22"/>
          <w:szCs w:val="22"/>
        </w:rPr>
        <w:t xml:space="preserve">odpowiedzialności </w:t>
      </w:r>
      <w:r w:rsidR="00DB47CA" w:rsidRPr="00E114AA">
        <w:rPr>
          <w:sz w:val="22"/>
          <w:szCs w:val="22"/>
        </w:rPr>
        <w:t>za należyte wykonanie tego zamówienia.</w:t>
      </w:r>
    </w:p>
    <w:p w14:paraId="0B3711E4" w14:textId="77777777" w:rsidR="00B33238" w:rsidRPr="00E114AA" w:rsidRDefault="00B33238" w:rsidP="00321FA3">
      <w:pPr>
        <w:pStyle w:val="Tekstkomentarza"/>
        <w:numPr>
          <w:ilvl w:val="1"/>
          <w:numId w:val="9"/>
        </w:numPr>
        <w:tabs>
          <w:tab w:val="left" w:pos="709"/>
        </w:tabs>
        <w:spacing w:line="276" w:lineRule="auto"/>
        <w:rPr>
          <w:sz w:val="22"/>
          <w:szCs w:val="22"/>
        </w:rPr>
      </w:pPr>
      <w:r w:rsidRPr="00E114AA">
        <w:rPr>
          <w:sz w:val="22"/>
          <w:szCs w:val="22"/>
        </w:rPr>
        <w:t>Wykonawca ma obowiązek przedstawić umowy o podwykonawstwo na każde żądanie Zamawiającego.</w:t>
      </w:r>
    </w:p>
    <w:p w14:paraId="20E7D59D" w14:textId="3CEF275D" w:rsidR="00E20F31" w:rsidRPr="00E114AA" w:rsidRDefault="00B33238" w:rsidP="00321FA3">
      <w:pPr>
        <w:pStyle w:val="Tekstkomentarza"/>
        <w:numPr>
          <w:ilvl w:val="1"/>
          <w:numId w:val="9"/>
        </w:numPr>
        <w:spacing w:line="276" w:lineRule="auto"/>
        <w:rPr>
          <w:sz w:val="22"/>
          <w:szCs w:val="22"/>
        </w:rPr>
      </w:pPr>
      <w:r w:rsidRPr="00E114AA">
        <w:rPr>
          <w:sz w:val="22"/>
          <w:szCs w:val="22"/>
        </w:rPr>
        <w:t xml:space="preserve">W przypadku </w:t>
      </w:r>
      <w:r w:rsidR="00D14ECD" w:rsidRPr="00E114AA">
        <w:rPr>
          <w:sz w:val="22"/>
          <w:szCs w:val="22"/>
        </w:rPr>
        <w:t>zmiany lub</w:t>
      </w:r>
      <w:r w:rsidRPr="00E114AA">
        <w:rPr>
          <w:sz w:val="22"/>
          <w:szCs w:val="22"/>
        </w:rPr>
        <w:t xml:space="preserve"> rezygnacji z podwykonawcy </w:t>
      </w:r>
      <w:r w:rsidR="009C4644" w:rsidRPr="00E114AA">
        <w:rPr>
          <w:sz w:val="22"/>
          <w:szCs w:val="22"/>
        </w:rPr>
        <w:t>(</w:t>
      </w:r>
      <w:r w:rsidRPr="00E114AA">
        <w:rPr>
          <w:sz w:val="22"/>
          <w:szCs w:val="22"/>
        </w:rPr>
        <w:t xml:space="preserve">dotyczy podmiotu, na którego zasoby </w:t>
      </w:r>
      <w:r w:rsidR="00525AAF" w:rsidRPr="00E114AA">
        <w:rPr>
          <w:sz w:val="22"/>
          <w:szCs w:val="22"/>
        </w:rPr>
        <w:t>W</w:t>
      </w:r>
      <w:r w:rsidRPr="00E114AA">
        <w:rPr>
          <w:sz w:val="22"/>
          <w:szCs w:val="22"/>
        </w:rPr>
        <w:t>ykonawca powoływał się, na zasadach określonych w art.</w:t>
      </w:r>
      <w:r w:rsidR="001C2C29" w:rsidRPr="00E114AA">
        <w:rPr>
          <w:sz w:val="22"/>
          <w:szCs w:val="22"/>
        </w:rPr>
        <w:t xml:space="preserve"> 118</w:t>
      </w:r>
      <w:r w:rsidR="00D14ECD" w:rsidRPr="00E114AA">
        <w:rPr>
          <w:sz w:val="22"/>
          <w:szCs w:val="22"/>
        </w:rPr>
        <w:t xml:space="preserve"> ust. 1</w:t>
      </w:r>
      <w:r w:rsidR="00AB0CF0" w:rsidRPr="00E114AA">
        <w:rPr>
          <w:sz w:val="22"/>
          <w:szCs w:val="22"/>
        </w:rPr>
        <w:t xml:space="preserve"> ustawy</w:t>
      </w:r>
      <w:r w:rsidR="0004090E" w:rsidRPr="00E114AA">
        <w:rPr>
          <w:sz w:val="22"/>
          <w:szCs w:val="22"/>
        </w:rPr>
        <w:t xml:space="preserve"> </w:t>
      </w:r>
      <w:proofErr w:type="spellStart"/>
      <w:r w:rsidR="0004090E" w:rsidRPr="00E114AA">
        <w:rPr>
          <w:sz w:val="22"/>
          <w:szCs w:val="22"/>
        </w:rPr>
        <w:t>Pzp</w:t>
      </w:r>
      <w:proofErr w:type="spellEnd"/>
      <w:r w:rsidR="00E93B34" w:rsidRPr="00E114AA">
        <w:rPr>
          <w:sz w:val="22"/>
          <w:szCs w:val="22"/>
        </w:rPr>
        <w:t>, w </w:t>
      </w:r>
      <w:r w:rsidRPr="00E114AA">
        <w:rPr>
          <w:sz w:val="22"/>
          <w:szCs w:val="22"/>
        </w:rPr>
        <w:t>celu wykazania spełniania warunków udziału w postępowaniu</w:t>
      </w:r>
      <w:r w:rsidR="009C4644" w:rsidRPr="00E114AA">
        <w:rPr>
          <w:sz w:val="22"/>
          <w:szCs w:val="22"/>
        </w:rPr>
        <w:t>)</w:t>
      </w:r>
      <w:r w:rsidRPr="00E114AA">
        <w:rPr>
          <w:sz w:val="22"/>
          <w:szCs w:val="22"/>
        </w:rPr>
        <w:t xml:space="preserve"> </w:t>
      </w:r>
      <w:r w:rsidR="00E008A1" w:rsidRPr="00E114AA">
        <w:rPr>
          <w:sz w:val="22"/>
          <w:szCs w:val="22"/>
        </w:rPr>
        <w:t>W</w:t>
      </w:r>
      <w:r w:rsidRPr="00E114AA">
        <w:rPr>
          <w:sz w:val="22"/>
          <w:szCs w:val="22"/>
        </w:rPr>
        <w:t>ykon</w:t>
      </w:r>
      <w:r w:rsidR="00E93B34" w:rsidRPr="00E114AA">
        <w:rPr>
          <w:sz w:val="22"/>
          <w:szCs w:val="22"/>
        </w:rPr>
        <w:t>awca jest </w:t>
      </w:r>
      <w:r w:rsidRPr="00E114AA">
        <w:rPr>
          <w:sz w:val="22"/>
          <w:szCs w:val="22"/>
        </w:rPr>
        <w:t xml:space="preserve">obowiązany wykazać </w:t>
      </w:r>
      <w:r w:rsidR="002F16A1" w:rsidRPr="00E114AA">
        <w:rPr>
          <w:sz w:val="22"/>
          <w:szCs w:val="22"/>
        </w:rPr>
        <w:t>Z</w:t>
      </w:r>
      <w:r w:rsidRPr="00E114AA">
        <w:rPr>
          <w:sz w:val="22"/>
          <w:szCs w:val="22"/>
        </w:rPr>
        <w:t>amawiającemu, iż pr</w:t>
      </w:r>
      <w:r w:rsidR="00E93B34" w:rsidRPr="00E114AA">
        <w:rPr>
          <w:sz w:val="22"/>
          <w:szCs w:val="22"/>
        </w:rPr>
        <w:t>oponowany inny podwykonawca lub </w:t>
      </w:r>
      <w:r w:rsidR="00525AAF" w:rsidRPr="00E114AA">
        <w:rPr>
          <w:sz w:val="22"/>
          <w:szCs w:val="22"/>
        </w:rPr>
        <w:t>W</w:t>
      </w:r>
      <w:r w:rsidRPr="00E114AA">
        <w:rPr>
          <w:sz w:val="22"/>
          <w:szCs w:val="22"/>
        </w:rPr>
        <w:t xml:space="preserve">ykonawca samodzielnie spełnia je w stopniu nie mniejszym niż </w:t>
      </w:r>
      <w:r w:rsidR="00E93B34" w:rsidRPr="00E114AA">
        <w:rPr>
          <w:sz w:val="22"/>
          <w:szCs w:val="22"/>
        </w:rPr>
        <w:t>podwykonawca, na </w:t>
      </w:r>
      <w:r w:rsidR="002F16A1" w:rsidRPr="00E114AA">
        <w:rPr>
          <w:sz w:val="22"/>
          <w:szCs w:val="22"/>
        </w:rPr>
        <w:t>którego zasoby Wykonawca powoływał się</w:t>
      </w:r>
      <w:r w:rsidRPr="00E114AA">
        <w:rPr>
          <w:sz w:val="22"/>
          <w:szCs w:val="22"/>
        </w:rPr>
        <w:t xml:space="preserve"> w trakcie postępowania o udzielenie </w:t>
      </w:r>
      <w:r w:rsidR="002F16A1" w:rsidRPr="00E114AA">
        <w:rPr>
          <w:sz w:val="22"/>
          <w:szCs w:val="22"/>
        </w:rPr>
        <w:t>zamówienia</w:t>
      </w:r>
      <w:r w:rsidR="00676725" w:rsidRPr="00E114AA">
        <w:rPr>
          <w:sz w:val="22"/>
          <w:szCs w:val="22"/>
        </w:rPr>
        <w:t>.</w:t>
      </w:r>
    </w:p>
    <w:p w14:paraId="281B28B8" w14:textId="77777777" w:rsidR="00A10443" w:rsidRPr="00E114AA" w:rsidRDefault="00A10443" w:rsidP="00321FA3">
      <w:pPr>
        <w:numPr>
          <w:ilvl w:val="0"/>
          <w:numId w:val="9"/>
        </w:numPr>
        <w:tabs>
          <w:tab w:val="left" w:pos="426"/>
        </w:tabs>
        <w:spacing w:before="120" w:line="276" w:lineRule="auto"/>
        <w:ind w:left="426" w:hanging="426"/>
        <w:rPr>
          <w:sz w:val="22"/>
          <w:szCs w:val="22"/>
        </w:rPr>
      </w:pPr>
      <w:r w:rsidRPr="00E114AA">
        <w:rPr>
          <w:sz w:val="22"/>
          <w:szCs w:val="22"/>
        </w:rPr>
        <w:t>Zamawiający nie przewiduje:</w:t>
      </w:r>
    </w:p>
    <w:p w14:paraId="34F5F090" w14:textId="207150C8" w:rsidR="007962CE" w:rsidRPr="00E114AA" w:rsidRDefault="00A10443" w:rsidP="00321FA3">
      <w:pPr>
        <w:pStyle w:val="Akapitzlist"/>
        <w:numPr>
          <w:ilvl w:val="1"/>
          <w:numId w:val="9"/>
        </w:numPr>
        <w:tabs>
          <w:tab w:val="left" w:pos="851"/>
        </w:tabs>
        <w:spacing w:before="60" w:line="276" w:lineRule="auto"/>
        <w:rPr>
          <w:sz w:val="22"/>
          <w:szCs w:val="22"/>
        </w:rPr>
      </w:pPr>
      <w:r w:rsidRPr="00E114AA">
        <w:rPr>
          <w:sz w:val="22"/>
          <w:szCs w:val="22"/>
        </w:rPr>
        <w:t>zawarcia umowy ramowej,</w:t>
      </w:r>
    </w:p>
    <w:p w14:paraId="5A1A965C" w14:textId="77777777" w:rsidR="007962CE" w:rsidRPr="00E114AA" w:rsidRDefault="00A10443" w:rsidP="00321FA3">
      <w:pPr>
        <w:pStyle w:val="Akapitzlist"/>
        <w:numPr>
          <w:ilvl w:val="1"/>
          <w:numId w:val="9"/>
        </w:numPr>
        <w:tabs>
          <w:tab w:val="left" w:pos="851"/>
        </w:tabs>
        <w:spacing w:before="60" w:line="276" w:lineRule="auto"/>
        <w:ind w:left="1134" w:hanging="708"/>
        <w:rPr>
          <w:sz w:val="22"/>
          <w:szCs w:val="22"/>
        </w:rPr>
      </w:pPr>
      <w:r w:rsidRPr="00E114AA">
        <w:rPr>
          <w:sz w:val="22"/>
          <w:szCs w:val="22"/>
        </w:rPr>
        <w:t>ustanowienia dynamicznego systemu zakupów,</w:t>
      </w:r>
    </w:p>
    <w:p w14:paraId="49071D4A" w14:textId="0362636F" w:rsidR="00A10443" w:rsidRPr="00E114AA" w:rsidRDefault="00A10443" w:rsidP="00321FA3">
      <w:pPr>
        <w:pStyle w:val="Akapitzlist"/>
        <w:numPr>
          <w:ilvl w:val="1"/>
          <w:numId w:val="9"/>
        </w:numPr>
        <w:tabs>
          <w:tab w:val="left" w:pos="851"/>
        </w:tabs>
        <w:spacing w:before="60" w:line="276" w:lineRule="auto"/>
        <w:ind w:left="1134" w:hanging="708"/>
        <w:rPr>
          <w:sz w:val="22"/>
          <w:szCs w:val="22"/>
        </w:rPr>
      </w:pPr>
      <w:r w:rsidRPr="00E114AA">
        <w:rPr>
          <w:sz w:val="22"/>
          <w:szCs w:val="22"/>
        </w:rPr>
        <w:t>wyboru najkorzystniejszej oferty z zastosowaniem aukcji elektronicznej.</w:t>
      </w:r>
    </w:p>
    <w:p w14:paraId="11CED3D1" w14:textId="6C79A116" w:rsidR="00EB031F" w:rsidRPr="00E114AA" w:rsidRDefault="008B5E80" w:rsidP="00321FA3">
      <w:pPr>
        <w:pStyle w:val="Akapitzlist"/>
        <w:numPr>
          <w:ilvl w:val="0"/>
          <w:numId w:val="9"/>
        </w:numPr>
        <w:tabs>
          <w:tab w:val="left" w:pos="851"/>
        </w:tabs>
        <w:spacing w:before="60" w:line="276" w:lineRule="auto"/>
        <w:ind w:left="426" w:hanging="426"/>
        <w:rPr>
          <w:sz w:val="22"/>
          <w:szCs w:val="22"/>
        </w:rPr>
      </w:pPr>
      <w:r w:rsidRPr="00E114AA">
        <w:rPr>
          <w:sz w:val="22"/>
          <w:szCs w:val="22"/>
        </w:rPr>
        <w:lastRenderedPageBreak/>
        <w:t xml:space="preserve">Zamawiający informuje, że przed wszczęciem postępowania o udzielenie zamówienia nie przeprowadzono </w:t>
      </w:r>
      <w:r w:rsidR="001C2C29" w:rsidRPr="00E114AA">
        <w:rPr>
          <w:sz w:val="22"/>
          <w:szCs w:val="22"/>
        </w:rPr>
        <w:t>wstępnych konsultacji rynkowych</w:t>
      </w:r>
      <w:r w:rsidR="00DF4667" w:rsidRPr="00E114AA">
        <w:rPr>
          <w:sz w:val="22"/>
          <w:szCs w:val="22"/>
        </w:rPr>
        <w:t>.</w:t>
      </w:r>
    </w:p>
    <w:p w14:paraId="113751A4" w14:textId="77777777" w:rsidR="00642C51" w:rsidRPr="00DE6AED" w:rsidRDefault="005A135D" w:rsidP="00321FA3">
      <w:pPr>
        <w:pStyle w:val="Nagwek1"/>
        <w:numPr>
          <w:ilvl w:val="0"/>
          <w:numId w:val="19"/>
        </w:numPr>
        <w:spacing w:before="120" w:after="120"/>
        <w:rPr>
          <w:color w:val="auto"/>
          <w:sz w:val="22"/>
          <w:szCs w:val="22"/>
        </w:rPr>
      </w:pPr>
      <w:bookmarkStart w:id="4" w:name="_Toc96437086"/>
      <w:r w:rsidRPr="00DE6AED">
        <w:rPr>
          <w:color w:val="auto"/>
          <w:sz w:val="24"/>
          <w:szCs w:val="24"/>
          <w:shd w:val="clear" w:color="auto" w:fill="E6E6E6"/>
        </w:rPr>
        <w:t>TERMIN WYKONANIA ZAMÓWIENIA</w:t>
      </w:r>
      <w:bookmarkEnd w:id="4"/>
    </w:p>
    <w:p w14:paraId="13519CC0" w14:textId="5B603494" w:rsidR="001E6CD0" w:rsidRPr="001E6CD0" w:rsidRDefault="00916C74" w:rsidP="001E6CD0">
      <w:pPr>
        <w:rPr>
          <w:rFonts w:eastAsia="Calibri"/>
          <w:color w:val="FF0000"/>
          <w:sz w:val="22"/>
          <w:szCs w:val="22"/>
          <w:u w:val="single"/>
        </w:rPr>
      </w:pPr>
      <w:r w:rsidRPr="00942C5E">
        <w:rPr>
          <w:rFonts w:eastAsia="Calibri"/>
          <w:color w:val="FF0000"/>
          <w:sz w:val="22"/>
          <w:szCs w:val="22"/>
        </w:rPr>
        <w:t xml:space="preserve">Przedmiot zamówienia będzie realizowany </w:t>
      </w:r>
      <w:bookmarkStart w:id="5" w:name="_Toc96437087"/>
      <w:r w:rsidR="001E6CD0">
        <w:rPr>
          <w:rFonts w:eastAsia="Calibri"/>
          <w:color w:val="FF0000"/>
          <w:sz w:val="22"/>
          <w:szCs w:val="22"/>
        </w:rPr>
        <w:t>w okresie</w:t>
      </w:r>
      <w:r w:rsidR="001E6CD0">
        <w:t xml:space="preserve"> </w:t>
      </w:r>
      <w:r w:rsidR="001E6CD0" w:rsidRPr="001E6CD0">
        <w:rPr>
          <w:color w:val="FF0000"/>
        </w:rPr>
        <w:t>12 miesięcy od dnia 01.02.2026 r. albo od daty zawarcia umowy (jeżeli będzie zawarta po dniu 01.02.2026 r.)</w:t>
      </w:r>
    </w:p>
    <w:p w14:paraId="28BA3596" w14:textId="77777777" w:rsidR="001E6CD0" w:rsidRPr="001E6CD0" w:rsidRDefault="001E6CD0" w:rsidP="001B5BCF">
      <w:pPr>
        <w:rPr>
          <w:rFonts w:eastAsia="Calibri"/>
          <w:color w:val="FF0000"/>
          <w:sz w:val="22"/>
          <w:szCs w:val="22"/>
          <w:u w:val="single"/>
        </w:rPr>
      </w:pPr>
    </w:p>
    <w:p w14:paraId="68330ACB" w14:textId="77777777" w:rsidR="001B5BCF" w:rsidRPr="00942C5E" w:rsidRDefault="001B5BCF" w:rsidP="001B5BCF">
      <w:pPr>
        <w:rPr>
          <w:rFonts w:eastAsia="Calibri"/>
          <w:color w:val="FF0000"/>
          <w:sz w:val="22"/>
          <w:szCs w:val="22"/>
        </w:rPr>
      </w:pPr>
    </w:p>
    <w:p w14:paraId="50546676" w14:textId="0C93E47B" w:rsidR="00853C3B" w:rsidRPr="00E114AA" w:rsidRDefault="001B5BCF" w:rsidP="001B5BCF">
      <w:pPr>
        <w:rPr>
          <w:sz w:val="22"/>
          <w:szCs w:val="22"/>
          <w:shd w:val="clear" w:color="auto" w:fill="E6E6E6"/>
        </w:rPr>
      </w:pPr>
      <w:r w:rsidRPr="00E114AA">
        <w:rPr>
          <w:sz w:val="22"/>
          <w:szCs w:val="22"/>
          <w:shd w:val="clear" w:color="auto" w:fill="E6E6E6"/>
        </w:rPr>
        <w:t xml:space="preserve"> </w:t>
      </w:r>
      <w:r w:rsidR="00853C3B" w:rsidRPr="00E114AA">
        <w:rPr>
          <w:sz w:val="22"/>
          <w:szCs w:val="22"/>
          <w:shd w:val="clear" w:color="auto" w:fill="E6E6E6"/>
        </w:rPr>
        <w:t xml:space="preserve">ZAMÓWIENIA WSKAZANE W ART. </w:t>
      </w:r>
      <w:r w:rsidR="001C2C29" w:rsidRPr="00E114AA">
        <w:rPr>
          <w:sz w:val="22"/>
          <w:szCs w:val="22"/>
          <w:shd w:val="clear" w:color="auto" w:fill="E6E6E6"/>
        </w:rPr>
        <w:t>214</w:t>
      </w:r>
      <w:r w:rsidR="00853C3B" w:rsidRPr="00E114AA">
        <w:rPr>
          <w:sz w:val="22"/>
          <w:szCs w:val="22"/>
          <w:shd w:val="clear" w:color="auto" w:fill="E6E6E6"/>
        </w:rPr>
        <w:t xml:space="preserve"> UST. 1 PKT </w:t>
      </w:r>
      <w:r w:rsidR="001C2C29" w:rsidRPr="00E114AA">
        <w:rPr>
          <w:sz w:val="22"/>
          <w:szCs w:val="22"/>
          <w:shd w:val="clear" w:color="auto" w:fill="E6E6E6"/>
        </w:rPr>
        <w:t>7</w:t>
      </w:r>
      <w:r w:rsidR="00853C3B" w:rsidRPr="00E114AA">
        <w:rPr>
          <w:sz w:val="22"/>
          <w:szCs w:val="22"/>
          <w:shd w:val="clear" w:color="auto" w:fill="E6E6E6"/>
        </w:rPr>
        <w:t xml:space="preserve"> USTAWY PZP.</w:t>
      </w:r>
      <w:bookmarkEnd w:id="5"/>
    </w:p>
    <w:p w14:paraId="770485D4" w14:textId="559B1722" w:rsidR="007A21CB" w:rsidRPr="00E114AA" w:rsidRDefault="007A21CB" w:rsidP="00321FA3">
      <w:pPr>
        <w:pStyle w:val="Akapitzlist"/>
        <w:numPr>
          <w:ilvl w:val="0"/>
          <w:numId w:val="35"/>
        </w:numPr>
        <w:tabs>
          <w:tab w:val="left" w:pos="426"/>
        </w:tabs>
        <w:spacing w:before="60" w:line="276" w:lineRule="auto"/>
        <w:ind w:left="426" w:hanging="426"/>
        <w:rPr>
          <w:sz w:val="22"/>
          <w:szCs w:val="22"/>
        </w:rPr>
      </w:pPr>
      <w:r w:rsidRPr="00E114AA">
        <w:rPr>
          <w:sz w:val="22"/>
          <w:szCs w:val="22"/>
        </w:rPr>
        <w:t xml:space="preserve">Zamawiający </w:t>
      </w:r>
      <w:r w:rsidR="001B5BCF" w:rsidRPr="00F058EA">
        <w:rPr>
          <w:b/>
          <w:sz w:val="22"/>
          <w:szCs w:val="22"/>
        </w:rPr>
        <w:t xml:space="preserve">nie </w:t>
      </w:r>
      <w:r w:rsidRPr="00F058EA">
        <w:rPr>
          <w:b/>
          <w:sz w:val="22"/>
          <w:szCs w:val="22"/>
        </w:rPr>
        <w:t>przewiduje zamówienia</w:t>
      </w:r>
      <w:r w:rsidRPr="00E114AA">
        <w:rPr>
          <w:sz w:val="22"/>
          <w:szCs w:val="22"/>
        </w:rPr>
        <w:t xml:space="preserve">, o których </w:t>
      </w:r>
      <w:r w:rsidR="001B5BCF" w:rsidRPr="00E114AA">
        <w:rPr>
          <w:sz w:val="22"/>
          <w:szCs w:val="22"/>
        </w:rPr>
        <w:t>mowa w art. 214 ust. 1 pkt 7 ustawy PZP.</w:t>
      </w:r>
    </w:p>
    <w:p w14:paraId="55390C63" w14:textId="52D045DE" w:rsidR="00853C3B" w:rsidRPr="00164648" w:rsidRDefault="00853C3B" w:rsidP="00853C3B"/>
    <w:p w14:paraId="1835C79F" w14:textId="4A9590C8" w:rsidR="00CD5C74" w:rsidRPr="004927A2" w:rsidRDefault="0023168C" w:rsidP="00321FA3">
      <w:pPr>
        <w:pStyle w:val="Nagwek1"/>
        <w:numPr>
          <w:ilvl w:val="0"/>
          <w:numId w:val="19"/>
        </w:numPr>
        <w:rPr>
          <w:color w:val="auto"/>
          <w:sz w:val="24"/>
          <w:szCs w:val="24"/>
          <w:shd w:val="clear" w:color="auto" w:fill="E6E6E6"/>
        </w:rPr>
      </w:pPr>
      <w:bookmarkStart w:id="6" w:name="_Toc96437088"/>
      <w:r w:rsidRPr="004927A2">
        <w:rPr>
          <w:color w:val="auto"/>
          <w:sz w:val="24"/>
          <w:szCs w:val="24"/>
          <w:shd w:val="clear" w:color="auto" w:fill="E6E6E6"/>
        </w:rPr>
        <w:t>WARUNKI UDZIAŁU</w:t>
      </w:r>
      <w:r w:rsidR="004B2BFA" w:rsidRPr="004927A2">
        <w:rPr>
          <w:color w:val="auto"/>
          <w:sz w:val="24"/>
          <w:szCs w:val="24"/>
          <w:shd w:val="clear" w:color="auto" w:fill="E6E6E6"/>
        </w:rPr>
        <w:t xml:space="preserve"> W POSTĘPOWANIU</w:t>
      </w:r>
      <w:r w:rsidR="00315CB1" w:rsidRPr="004927A2">
        <w:rPr>
          <w:color w:val="auto"/>
          <w:sz w:val="24"/>
          <w:szCs w:val="24"/>
          <w:shd w:val="clear" w:color="auto" w:fill="E6E6E6"/>
        </w:rPr>
        <w:t xml:space="preserve"> </w:t>
      </w:r>
      <w:r w:rsidR="00AE41F6" w:rsidRPr="004927A2">
        <w:rPr>
          <w:color w:val="auto"/>
          <w:sz w:val="24"/>
          <w:szCs w:val="24"/>
          <w:shd w:val="clear" w:color="auto" w:fill="E6E6E6"/>
        </w:rPr>
        <w:t xml:space="preserve">ORAZ </w:t>
      </w:r>
      <w:r w:rsidR="00DA72FA" w:rsidRPr="004927A2">
        <w:rPr>
          <w:color w:val="auto"/>
          <w:sz w:val="24"/>
          <w:szCs w:val="24"/>
          <w:shd w:val="clear" w:color="auto" w:fill="E6E6E6"/>
        </w:rPr>
        <w:t>PODSTAWY</w:t>
      </w:r>
      <w:r w:rsidR="00AE41F6" w:rsidRPr="004927A2">
        <w:rPr>
          <w:color w:val="auto"/>
          <w:sz w:val="24"/>
          <w:szCs w:val="24"/>
          <w:shd w:val="clear" w:color="auto" w:fill="E6E6E6"/>
        </w:rPr>
        <w:t xml:space="preserve"> WYKLUCZENIA WYKONAWCY Z POSTĘPOWA</w:t>
      </w:r>
      <w:r w:rsidR="00F8302B" w:rsidRPr="004927A2">
        <w:rPr>
          <w:color w:val="auto"/>
          <w:sz w:val="24"/>
          <w:szCs w:val="24"/>
          <w:shd w:val="clear" w:color="auto" w:fill="E6E6E6"/>
        </w:rPr>
        <w:t>N</w:t>
      </w:r>
      <w:r w:rsidR="00AE41F6" w:rsidRPr="004927A2">
        <w:rPr>
          <w:color w:val="auto"/>
          <w:sz w:val="24"/>
          <w:szCs w:val="24"/>
          <w:shd w:val="clear" w:color="auto" w:fill="E6E6E6"/>
        </w:rPr>
        <w:t>IA O ZAMÓWIENIE</w:t>
      </w:r>
      <w:bookmarkEnd w:id="6"/>
      <w:r w:rsidR="00AE41F6" w:rsidRPr="004927A2">
        <w:rPr>
          <w:color w:val="auto"/>
          <w:sz w:val="24"/>
          <w:szCs w:val="24"/>
          <w:shd w:val="clear" w:color="auto" w:fill="E6E6E6"/>
        </w:rPr>
        <w:t xml:space="preserve"> </w:t>
      </w:r>
    </w:p>
    <w:p w14:paraId="1BC70F07" w14:textId="6D6FCB55" w:rsidR="006119A6" w:rsidRDefault="00CD5C74" w:rsidP="00321FA3">
      <w:pPr>
        <w:pStyle w:val="Standard"/>
        <w:numPr>
          <w:ilvl w:val="1"/>
          <w:numId w:val="23"/>
        </w:numPr>
        <w:tabs>
          <w:tab w:val="left" w:pos="426"/>
        </w:tabs>
        <w:autoSpaceDN w:val="0"/>
        <w:spacing w:before="120" w:line="276" w:lineRule="auto"/>
        <w:ind w:left="426" w:hanging="426"/>
        <w:jc w:val="both"/>
        <w:rPr>
          <w:sz w:val="22"/>
          <w:szCs w:val="22"/>
        </w:rPr>
      </w:pPr>
      <w:r w:rsidRPr="004927A2">
        <w:rPr>
          <w:sz w:val="22"/>
          <w:szCs w:val="22"/>
        </w:rPr>
        <w:t>O udzielenie zamówienia mogą ubiegać się Wykonawcy, którzy spełniają warunki udziału w</w:t>
      </w:r>
      <w:r w:rsidR="00C856BD">
        <w:rPr>
          <w:sz w:val="22"/>
          <w:szCs w:val="22"/>
        </w:rPr>
        <w:t> </w:t>
      </w:r>
      <w:r w:rsidRPr="004927A2">
        <w:rPr>
          <w:sz w:val="22"/>
          <w:szCs w:val="22"/>
        </w:rPr>
        <w:t>postępowaniu dotyczące:</w:t>
      </w:r>
    </w:p>
    <w:p w14:paraId="1AB18DB2" w14:textId="61E3040F" w:rsidR="006119A6" w:rsidRDefault="006119A6" w:rsidP="00321FA3">
      <w:pPr>
        <w:pStyle w:val="Standard"/>
        <w:numPr>
          <w:ilvl w:val="1"/>
          <w:numId w:val="22"/>
        </w:numPr>
        <w:tabs>
          <w:tab w:val="left" w:pos="709"/>
        </w:tabs>
        <w:autoSpaceDN w:val="0"/>
        <w:spacing w:before="120" w:line="276" w:lineRule="auto"/>
        <w:ind w:left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zdolności do występowania w obrocie gospodarczym;</w:t>
      </w:r>
    </w:p>
    <w:p w14:paraId="6140C282" w14:textId="09972FB9" w:rsidR="006119A6" w:rsidRPr="004634F5" w:rsidRDefault="006119A6" w:rsidP="004634F5">
      <w:pPr>
        <w:pStyle w:val="Standard"/>
        <w:autoSpaceDN w:val="0"/>
        <w:spacing w:before="120"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014DC" w:rsidRPr="00D014DC">
        <w:rPr>
          <w:sz w:val="22"/>
          <w:szCs w:val="22"/>
        </w:rPr>
        <w:t>Zamawiający nie określa warunku w tym zakresie</w:t>
      </w:r>
      <w:r w:rsidRPr="004634F5">
        <w:rPr>
          <w:sz w:val="22"/>
          <w:szCs w:val="22"/>
        </w:rPr>
        <w:t>.</w:t>
      </w:r>
    </w:p>
    <w:p w14:paraId="4F2AF86C" w14:textId="504C602A" w:rsidR="006119A6" w:rsidRPr="004634F5" w:rsidRDefault="006119A6" w:rsidP="00321FA3">
      <w:pPr>
        <w:pStyle w:val="Standard"/>
        <w:numPr>
          <w:ilvl w:val="1"/>
          <w:numId w:val="22"/>
        </w:numPr>
        <w:tabs>
          <w:tab w:val="left" w:pos="709"/>
        </w:tabs>
        <w:autoSpaceDN w:val="0"/>
        <w:spacing w:before="120" w:line="276" w:lineRule="auto"/>
        <w:ind w:left="709"/>
        <w:jc w:val="both"/>
        <w:rPr>
          <w:b/>
          <w:sz w:val="22"/>
          <w:szCs w:val="22"/>
        </w:rPr>
      </w:pPr>
      <w:r w:rsidRPr="004634F5">
        <w:rPr>
          <w:b/>
          <w:sz w:val="22"/>
          <w:szCs w:val="22"/>
        </w:rPr>
        <w:t>uprawnień do prowadzenia określonej działalności gospodarczej lub zawodowej, o ile wynika to z odrębnych przepisów;</w:t>
      </w:r>
    </w:p>
    <w:p w14:paraId="7C400764" w14:textId="16AE0123" w:rsidR="00D57B40" w:rsidRDefault="00D57B40" w:rsidP="00D57B40">
      <w:r>
        <w:rPr>
          <w:sz w:val="22"/>
          <w:szCs w:val="22"/>
        </w:rPr>
        <w:t>O</w:t>
      </w:r>
      <w:r>
        <w:t xml:space="preserve"> realizację zamówienia mogą się ubiegać podmioty, które spełniają wymagania określone w Ustawie z dnia 25 sierpnia 2006 r. o bezpieczeństwie żywności i żywienia (tekst jednolity Dz. U. 2023 poz. 1448 ze zm.), oraz Rozporządzeniu (WE) Nr 852/2004 Parlamentu Europejskiego i Rady z dnia 29 kwietnia 2004 r. w sprawie higieny środków spożywczych (Dz. U.U.E.L.2004.139.1), w szczególności podlega stałemu nadzorowi właściwych władz.</w:t>
      </w:r>
    </w:p>
    <w:p w14:paraId="2C6E5530" w14:textId="77777777" w:rsidR="00D57B40" w:rsidRDefault="00D57B40" w:rsidP="00D57B40"/>
    <w:p w14:paraId="1FC6D221" w14:textId="3701B43B" w:rsidR="00D57B40" w:rsidRDefault="00D57B40" w:rsidP="00D57B40">
      <w:r>
        <w:t>Zamawiający nie żąda podmiotowych środków dowodowych dotyczących ww. warunku (zgodnie z art. 273 ust. 1 PZP)</w:t>
      </w:r>
    </w:p>
    <w:p w14:paraId="7D9BC44F" w14:textId="6B2EC4C7" w:rsidR="00CB5C8B" w:rsidRPr="00C40360" w:rsidRDefault="00CB5C8B" w:rsidP="00CB5C8B">
      <w:pPr>
        <w:pStyle w:val="Standard"/>
        <w:tabs>
          <w:tab w:val="left" w:pos="709"/>
        </w:tabs>
        <w:autoSpaceDN w:val="0"/>
        <w:spacing w:before="120" w:line="276" w:lineRule="auto"/>
        <w:ind w:left="349"/>
        <w:jc w:val="both"/>
        <w:rPr>
          <w:sz w:val="22"/>
          <w:szCs w:val="22"/>
        </w:rPr>
      </w:pPr>
    </w:p>
    <w:p w14:paraId="5EE47BAF" w14:textId="21FCFA9E" w:rsidR="00CB5C8B" w:rsidRDefault="00CB5C8B" w:rsidP="00321FA3">
      <w:pPr>
        <w:pStyle w:val="Standard"/>
        <w:numPr>
          <w:ilvl w:val="1"/>
          <w:numId w:val="22"/>
        </w:numPr>
        <w:tabs>
          <w:tab w:val="left" w:pos="709"/>
        </w:tabs>
        <w:autoSpaceDN w:val="0"/>
        <w:spacing w:before="120" w:line="276" w:lineRule="auto"/>
        <w:ind w:left="709"/>
        <w:jc w:val="both"/>
        <w:rPr>
          <w:b/>
          <w:sz w:val="22"/>
          <w:szCs w:val="22"/>
        </w:rPr>
      </w:pPr>
      <w:r w:rsidRPr="004927A2">
        <w:rPr>
          <w:b/>
          <w:sz w:val="22"/>
          <w:szCs w:val="22"/>
        </w:rPr>
        <w:t>zdolności technicznej lub zawodowej – wiedza i doświadczenie;</w:t>
      </w:r>
    </w:p>
    <w:p w14:paraId="26A234AA" w14:textId="35337E6F" w:rsidR="001E6CD0" w:rsidRPr="004634F5" w:rsidRDefault="001E6CD0" w:rsidP="001E6CD0">
      <w:pPr>
        <w:pStyle w:val="Standard"/>
        <w:autoSpaceDN w:val="0"/>
        <w:spacing w:before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D014DC">
        <w:rPr>
          <w:sz w:val="22"/>
          <w:szCs w:val="22"/>
        </w:rPr>
        <w:t>Zamawiający nie określa warunku w tym zakresie</w:t>
      </w:r>
      <w:r w:rsidRPr="004634F5">
        <w:rPr>
          <w:sz w:val="22"/>
          <w:szCs w:val="22"/>
        </w:rPr>
        <w:t>.</w:t>
      </w:r>
    </w:p>
    <w:p w14:paraId="06C3F532" w14:textId="77777777" w:rsidR="001E6CD0" w:rsidRDefault="001E6CD0" w:rsidP="001E6CD0">
      <w:pPr>
        <w:pStyle w:val="Standard"/>
        <w:tabs>
          <w:tab w:val="left" w:pos="709"/>
        </w:tabs>
        <w:autoSpaceDN w:val="0"/>
        <w:spacing w:before="120" w:line="276" w:lineRule="auto"/>
        <w:ind w:left="709"/>
        <w:jc w:val="both"/>
        <w:rPr>
          <w:b/>
          <w:sz w:val="22"/>
          <w:szCs w:val="22"/>
        </w:rPr>
      </w:pPr>
    </w:p>
    <w:p w14:paraId="078AD67E" w14:textId="10B7ACAC" w:rsidR="00C856BD" w:rsidRDefault="00C856BD" w:rsidP="00321FA3">
      <w:pPr>
        <w:pStyle w:val="Standard"/>
        <w:numPr>
          <w:ilvl w:val="1"/>
          <w:numId w:val="22"/>
        </w:numPr>
        <w:tabs>
          <w:tab w:val="left" w:pos="709"/>
        </w:tabs>
        <w:autoSpaceDN w:val="0"/>
        <w:spacing w:before="120" w:line="276" w:lineRule="auto"/>
        <w:ind w:left="709"/>
        <w:jc w:val="both"/>
        <w:rPr>
          <w:b/>
          <w:sz w:val="22"/>
          <w:szCs w:val="22"/>
        </w:rPr>
      </w:pPr>
      <w:r w:rsidRPr="004927A2">
        <w:rPr>
          <w:b/>
          <w:sz w:val="22"/>
          <w:szCs w:val="22"/>
        </w:rPr>
        <w:t>zdolności technicznej lub zawodowej – dysponowanie osobami</w:t>
      </w:r>
    </w:p>
    <w:p w14:paraId="70B6D5C4" w14:textId="5DDF7336" w:rsidR="001E6CD0" w:rsidRPr="004634F5" w:rsidRDefault="001E6CD0" w:rsidP="001E6CD0">
      <w:pPr>
        <w:pStyle w:val="Standard"/>
        <w:autoSpaceDN w:val="0"/>
        <w:spacing w:before="120" w:line="276" w:lineRule="auto"/>
        <w:ind w:left="284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 </w:t>
      </w:r>
      <w:r w:rsidRPr="00D014DC">
        <w:rPr>
          <w:sz w:val="22"/>
          <w:szCs w:val="22"/>
        </w:rPr>
        <w:t>Zamawiający nie określa warunku w tym zakresie</w:t>
      </w:r>
      <w:r w:rsidRPr="004634F5">
        <w:rPr>
          <w:sz w:val="22"/>
          <w:szCs w:val="22"/>
        </w:rPr>
        <w:t>.</w:t>
      </w:r>
    </w:p>
    <w:p w14:paraId="60A82A0F" w14:textId="77777777" w:rsidR="005316AD" w:rsidRDefault="005316AD" w:rsidP="001E6CD0">
      <w:pPr>
        <w:pStyle w:val="Standard"/>
        <w:tabs>
          <w:tab w:val="left" w:pos="709"/>
        </w:tabs>
        <w:autoSpaceDN w:val="0"/>
        <w:spacing w:before="120" w:line="276" w:lineRule="auto"/>
        <w:jc w:val="both"/>
        <w:rPr>
          <w:b/>
          <w:sz w:val="22"/>
          <w:szCs w:val="22"/>
        </w:rPr>
      </w:pPr>
    </w:p>
    <w:p w14:paraId="22A37166" w14:textId="77777777" w:rsidR="001E6CD0" w:rsidRDefault="00D54591" w:rsidP="001E6CD0">
      <w:pPr>
        <w:pStyle w:val="Standard"/>
        <w:numPr>
          <w:ilvl w:val="1"/>
          <w:numId w:val="22"/>
        </w:numPr>
        <w:tabs>
          <w:tab w:val="left" w:pos="709"/>
        </w:tabs>
        <w:autoSpaceDN w:val="0"/>
        <w:spacing w:before="120" w:line="276" w:lineRule="auto"/>
        <w:ind w:left="709"/>
        <w:jc w:val="both"/>
        <w:rPr>
          <w:b/>
          <w:sz w:val="22"/>
          <w:szCs w:val="22"/>
        </w:rPr>
      </w:pPr>
      <w:r w:rsidRPr="00F058EA">
        <w:rPr>
          <w:b/>
          <w:sz w:val="22"/>
          <w:szCs w:val="22"/>
        </w:rPr>
        <w:t>sytuacji ekonomicznej i finansowej</w:t>
      </w:r>
    </w:p>
    <w:p w14:paraId="6053CC89" w14:textId="73420FD2" w:rsidR="001E6CD0" w:rsidRPr="001E6CD0" w:rsidRDefault="001E6CD0" w:rsidP="001E6CD0">
      <w:pPr>
        <w:pStyle w:val="Standard"/>
        <w:tabs>
          <w:tab w:val="left" w:pos="709"/>
        </w:tabs>
        <w:autoSpaceDN w:val="0"/>
        <w:spacing w:before="120" w:line="276" w:lineRule="auto"/>
        <w:ind w:left="349"/>
        <w:jc w:val="both"/>
        <w:rPr>
          <w:b/>
          <w:sz w:val="22"/>
          <w:szCs w:val="22"/>
        </w:rPr>
      </w:pPr>
      <w:r w:rsidRPr="001E6CD0">
        <w:rPr>
          <w:sz w:val="22"/>
          <w:szCs w:val="22"/>
        </w:rPr>
        <w:t>Zamawiający nie określa warunku w tym zakresie.</w:t>
      </w:r>
    </w:p>
    <w:p w14:paraId="79C8629D" w14:textId="77777777" w:rsidR="00152E26" w:rsidRDefault="00152E26" w:rsidP="006B12E4">
      <w:pPr>
        <w:pStyle w:val="Standard"/>
        <w:tabs>
          <w:tab w:val="left" w:pos="1134"/>
        </w:tabs>
        <w:autoSpaceDN w:val="0"/>
        <w:spacing w:before="120" w:line="276" w:lineRule="auto"/>
        <w:ind w:left="426"/>
        <w:jc w:val="both"/>
        <w:rPr>
          <w:b/>
          <w:sz w:val="22"/>
          <w:szCs w:val="22"/>
        </w:rPr>
      </w:pPr>
    </w:p>
    <w:p w14:paraId="7795456B" w14:textId="4ABE252A" w:rsidR="00CD5C74" w:rsidRPr="00F058EA" w:rsidRDefault="00CD5C74" w:rsidP="00321FA3">
      <w:pPr>
        <w:pStyle w:val="Standard"/>
        <w:numPr>
          <w:ilvl w:val="1"/>
          <w:numId w:val="23"/>
        </w:numPr>
        <w:tabs>
          <w:tab w:val="left" w:pos="426"/>
        </w:tabs>
        <w:autoSpaceDN w:val="0"/>
        <w:spacing w:before="120" w:line="276" w:lineRule="auto"/>
        <w:ind w:left="426" w:hanging="426"/>
        <w:jc w:val="both"/>
        <w:rPr>
          <w:sz w:val="22"/>
          <w:szCs w:val="22"/>
        </w:rPr>
      </w:pPr>
      <w:r w:rsidRPr="00F058EA">
        <w:rPr>
          <w:sz w:val="22"/>
          <w:szCs w:val="22"/>
        </w:rPr>
        <w:t xml:space="preserve">O udzielenie zamówienia mogą ubiegać się Wykonawcy, którzy nie podlegają wykluczeniu z udziału w postępowaniu na podstawie art. </w:t>
      </w:r>
      <w:r w:rsidR="00341C8E" w:rsidRPr="00F058EA">
        <w:rPr>
          <w:sz w:val="22"/>
          <w:szCs w:val="22"/>
        </w:rPr>
        <w:t>108</w:t>
      </w:r>
      <w:r w:rsidRPr="00F058EA">
        <w:rPr>
          <w:sz w:val="22"/>
          <w:szCs w:val="22"/>
        </w:rPr>
        <w:t xml:space="preserve"> ust. 1</w:t>
      </w:r>
      <w:r w:rsidR="0091428D" w:rsidRPr="00F058EA">
        <w:rPr>
          <w:sz w:val="22"/>
          <w:szCs w:val="22"/>
        </w:rPr>
        <w:t xml:space="preserve"> ustawy</w:t>
      </w:r>
      <w:r w:rsidR="00300236" w:rsidRPr="00F058EA">
        <w:rPr>
          <w:sz w:val="22"/>
          <w:szCs w:val="22"/>
        </w:rPr>
        <w:t xml:space="preserve"> </w:t>
      </w:r>
      <w:proofErr w:type="spellStart"/>
      <w:r w:rsidR="00300236" w:rsidRPr="00F058EA">
        <w:rPr>
          <w:sz w:val="22"/>
          <w:szCs w:val="22"/>
        </w:rPr>
        <w:t>Pzp</w:t>
      </w:r>
      <w:proofErr w:type="spellEnd"/>
      <w:r w:rsidR="006B12E4" w:rsidRPr="00F058EA">
        <w:rPr>
          <w:sz w:val="22"/>
          <w:szCs w:val="22"/>
        </w:rPr>
        <w:t xml:space="preserve"> oraz na podstawie art. 109 ust. </w:t>
      </w:r>
      <w:r w:rsidR="005F5949" w:rsidRPr="00F058EA">
        <w:rPr>
          <w:sz w:val="22"/>
          <w:szCs w:val="22"/>
        </w:rPr>
        <w:t xml:space="preserve">1 pkt </w:t>
      </w:r>
      <w:r w:rsidR="00131074" w:rsidRPr="00F058EA">
        <w:rPr>
          <w:sz w:val="22"/>
          <w:szCs w:val="22"/>
        </w:rPr>
        <w:t>4</w:t>
      </w:r>
      <w:r w:rsidR="00F82133" w:rsidRPr="00F058EA">
        <w:rPr>
          <w:sz w:val="22"/>
          <w:szCs w:val="22"/>
        </w:rPr>
        <w:t>.</w:t>
      </w:r>
    </w:p>
    <w:p w14:paraId="39DE8E5C" w14:textId="7DB72935" w:rsidR="00264399" w:rsidRPr="00F058EA" w:rsidRDefault="00264399" w:rsidP="00264399">
      <w:pPr>
        <w:pStyle w:val="Akapitzlist1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  <w:rPr>
          <w:sz w:val="22"/>
          <w:szCs w:val="22"/>
        </w:rPr>
      </w:pPr>
      <w:r w:rsidRPr="00F058EA">
        <w:rPr>
          <w:sz w:val="22"/>
          <w:szCs w:val="22"/>
        </w:rPr>
        <w:t xml:space="preserve">Z postępowania o udzielenie zamówienia wyklucza się Wykonawcę, w stosunku do którego zachodzi którakolwiek z okoliczności, o których mowa w </w:t>
      </w:r>
      <w:r w:rsidRPr="00F058EA">
        <w:rPr>
          <w:b/>
          <w:bCs/>
          <w:sz w:val="22"/>
          <w:szCs w:val="22"/>
        </w:rPr>
        <w:t>art. 108 ust. 1</w:t>
      </w:r>
      <w:r w:rsidRPr="00F058EA">
        <w:rPr>
          <w:sz w:val="22"/>
          <w:szCs w:val="22"/>
        </w:rPr>
        <w:t xml:space="preserve"> ustawy PZP, tj. wykonawcę:</w:t>
      </w:r>
    </w:p>
    <w:p w14:paraId="2A082242" w14:textId="77777777" w:rsidR="00264399" w:rsidRPr="00F058EA" w:rsidRDefault="00264399" w:rsidP="00264399">
      <w:pPr>
        <w:shd w:val="clear" w:color="auto" w:fill="FFFFFF"/>
        <w:spacing w:line="276" w:lineRule="auto"/>
        <w:ind w:left="1134" w:hanging="567"/>
        <w:rPr>
          <w:sz w:val="22"/>
          <w:szCs w:val="22"/>
        </w:rPr>
      </w:pPr>
      <w:r w:rsidRPr="00F058EA">
        <w:rPr>
          <w:rStyle w:val="alb"/>
          <w:sz w:val="22"/>
          <w:szCs w:val="22"/>
        </w:rPr>
        <w:t xml:space="preserve">1) </w:t>
      </w:r>
      <w:r w:rsidRPr="00F058EA">
        <w:rPr>
          <w:sz w:val="22"/>
          <w:szCs w:val="22"/>
        </w:rPr>
        <w:t>będącego osobą fizyczną, którego prawomocnie skazano za przestępstwo:</w:t>
      </w:r>
    </w:p>
    <w:p w14:paraId="151718B8" w14:textId="77777777" w:rsidR="00264399" w:rsidRPr="00F058EA" w:rsidRDefault="00264399" w:rsidP="00264399">
      <w:pPr>
        <w:shd w:val="clear" w:color="auto" w:fill="FFFFFF"/>
        <w:spacing w:line="276" w:lineRule="auto"/>
        <w:ind w:left="1701" w:hanging="567"/>
        <w:rPr>
          <w:sz w:val="22"/>
          <w:szCs w:val="22"/>
        </w:rPr>
      </w:pPr>
      <w:r w:rsidRPr="00F058EA">
        <w:rPr>
          <w:rStyle w:val="alb"/>
          <w:sz w:val="22"/>
          <w:szCs w:val="22"/>
        </w:rPr>
        <w:lastRenderedPageBreak/>
        <w:t xml:space="preserve">a) </w:t>
      </w:r>
      <w:r w:rsidRPr="00F058EA">
        <w:rPr>
          <w:rStyle w:val="alb"/>
          <w:sz w:val="22"/>
          <w:szCs w:val="22"/>
        </w:rPr>
        <w:tab/>
      </w:r>
      <w:r w:rsidRPr="00F058EA">
        <w:rPr>
          <w:sz w:val="22"/>
          <w:szCs w:val="22"/>
        </w:rPr>
        <w:t xml:space="preserve">udziału w zorganizowanej grupie przestępczej albo związku mającym na celu popełnienie przestępstwa lub przestępstwa skarbowego, o którym mowa </w:t>
      </w:r>
      <w:r w:rsidRPr="00F058EA">
        <w:rPr>
          <w:sz w:val="22"/>
          <w:szCs w:val="22"/>
        </w:rPr>
        <w:br/>
        <w:t xml:space="preserve">w </w:t>
      </w:r>
      <w:hyperlink r:id="rId10" w:anchor="/document/16798683?unitId=art(258)&amp;cm=DOCUMENT" w:tgtFrame="_blank" w:history="1">
        <w:r w:rsidRPr="00F058EA">
          <w:rPr>
            <w:rStyle w:val="Hipercze"/>
            <w:rFonts w:eastAsiaTheme="majorEastAsia"/>
            <w:color w:val="auto"/>
            <w:sz w:val="22"/>
            <w:szCs w:val="22"/>
          </w:rPr>
          <w:t>art. 258</w:t>
        </w:r>
      </w:hyperlink>
      <w:r w:rsidRPr="00F058EA">
        <w:rPr>
          <w:sz w:val="22"/>
          <w:szCs w:val="22"/>
        </w:rPr>
        <w:t xml:space="preserve"> Kodeksu karnego,</w:t>
      </w:r>
    </w:p>
    <w:p w14:paraId="321BFD0C" w14:textId="77777777" w:rsidR="00264399" w:rsidRPr="00F058EA" w:rsidRDefault="00264399" w:rsidP="00264399">
      <w:pPr>
        <w:shd w:val="clear" w:color="auto" w:fill="FFFFFF"/>
        <w:spacing w:line="276" w:lineRule="auto"/>
        <w:ind w:left="1701" w:hanging="567"/>
        <w:rPr>
          <w:sz w:val="22"/>
          <w:szCs w:val="22"/>
        </w:rPr>
      </w:pPr>
      <w:r w:rsidRPr="00F058EA">
        <w:rPr>
          <w:rStyle w:val="alb"/>
          <w:sz w:val="22"/>
          <w:szCs w:val="22"/>
        </w:rPr>
        <w:t>b)</w:t>
      </w:r>
      <w:r w:rsidRPr="00F058EA">
        <w:rPr>
          <w:rStyle w:val="alb"/>
          <w:sz w:val="22"/>
          <w:szCs w:val="22"/>
        </w:rPr>
        <w:tab/>
      </w:r>
      <w:r w:rsidRPr="00F058EA">
        <w:rPr>
          <w:sz w:val="22"/>
          <w:szCs w:val="22"/>
        </w:rPr>
        <w:t xml:space="preserve">handlu ludźmi, o którym mowa w </w:t>
      </w:r>
      <w:hyperlink r:id="rId11" w:anchor="/document/16798683?unitId=art(189(a))&amp;cm=DOCUMENT" w:tgtFrame="_blank" w:history="1">
        <w:r w:rsidRPr="00F058EA">
          <w:rPr>
            <w:rStyle w:val="Hipercze"/>
            <w:rFonts w:eastAsiaTheme="majorEastAsia"/>
            <w:color w:val="auto"/>
            <w:sz w:val="22"/>
            <w:szCs w:val="22"/>
          </w:rPr>
          <w:t>art. 189a</w:t>
        </w:r>
      </w:hyperlink>
      <w:r w:rsidRPr="00F058EA">
        <w:rPr>
          <w:sz w:val="22"/>
          <w:szCs w:val="22"/>
        </w:rPr>
        <w:t xml:space="preserve"> Kodeksu karnego,</w:t>
      </w:r>
    </w:p>
    <w:p w14:paraId="76C783A8" w14:textId="77777777" w:rsidR="00264399" w:rsidRPr="00F058EA" w:rsidRDefault="00264399" w:rsidP="00264399">
      <w:pPr>
        <w:shd w:val="clear" w:color="auto" w:fill="FFFFFF"/>
        <w:spacing w:line="276" w:lineRule="auto"/>
        <w:ind w:left="1701" w:hanging="567"/>
        <w:rPr>
          <w:sz w:val="22"/>
          <w:szCs w:val="22"/>
        </w:rPr>
      </w:pPr>
      <w:r w:rsidRPr="00F058EA">
        <w:rPr>
          <w:rStyle w:val="alb"/>
          <w:sz w:val="22"/>
          <w:szCs w:val="22"/>
        </w:rPr>
        <w:t>c)</w:t>
      </w:r>
      <w:r w:rsidRPr="00F058EA">
        <w:rPr>
          <w:rStyle w:val="alb"/>
          <w:sz w:val="22"/>
          <w:szCs w:val="22"/>
        </w:rPr>
        <w:tab/>
      </w:r>
      <w:r w:rsidRPr="00F058EA">
        <w:rPr>
          <w:sz w:val="22"/>
          <w:szCs w:val="22"/>
        </w:rPr>
        <w:t> </w:t>
      </w:r>
      <w:bookmarkStart w:id="7" w:name="_Hlk98741998"/>
      <w:r w:rsidRPr="00F058EA">
        <w:rPr>
          <w:sz w:val="22"/>
          <w:szCs w:val="22"/>
        </w:rPr>
        <w:t xml:space="preserve">o którym mowa w </w:t>
      </w:r>
      <w:hyperlink r:id="rId12" w:anchor="/document/16798683?unitId=art(228)&amp;cm=DOCUMENT" w:history="1">
        <w:r w:rsidRPr="00F058EA">
          <w:rPr>
            <w:rStyle w:val="Hipercze"/>
            <w:rFonts w:eastAsiaTheme="majorEastAsia"/>
            <w:color w:val="auto"/>
            <w:sz w:val="22"/>
            <w:szCs w:val="22"/>
          </w:rPr>
          <w:t>art. 228-230a</w:t>
        </w:r>
      </w:hyperlink>
      <w:r w:rsidRPr="00F058EA">
        <w:rPr>
          <w:sz w:val="22"/>
          <w:szCs w:val="22"/>
        </w:rPr>
        <w:t xml:space="preserve">, </w:t>
      </w:r>
      <w:hyperlink r:id="rId13" w:anchor="/document/17631344?unitId=art(250(a))&amp;cm=DOCUMENT" w:history="1">
        <w:r w:rsidRPr="00F058EA">
          <w:rPr>
            <w:rStyle w:val="Hipercze"/>
            <w:rFonts w:eastAsiaTheme="majorEastAsia"/>
            <w:color w:val="auto"/>
            <w:sz w:val="22"/>
            <w:szCs w:val="22"/>
          </w:rPr>
          <w:t>art. 250a</w:t>
        </w:r>
      </w:hyperlink>
      <w:r w:rsidRPr="00F058EA">
        <w:rPr>
          <w:sz w:val="22"/>
          <w:szCs w:val="22"/>
        </w:rPr>
        <w:t xml:space="preserve"> Kodeksu karnego, w </w:t>
      </w:r>
      <w:hyperlink r:id="rId14" w:anchor="/document/17631344?unitId=art(46)&amp;cm=DOCUMENT" w:history="1">
        <w:r w:rsidRPr="00F058EA">
          <w:rPr>
            <w:rStyle w:val="Hipercze"/>
            <w:rFonts w:eastAsiaTheme="majorEastAsia"/>
            <w:color w:val="auto"/>
            <w:sz w:val="22"/>
            <w:szCs w:val="22"/>
          </w:rPr>
          <w:t>art. 46-48</w:t>
        </w:r>
      </w:hyperlink>
      <w:r w:rsidRPr="00F058EA">
        <w:rPr>
          <w:sz w:val="22"/>
          <w:szCs w:val="22"/>
        </w:rPr>
        <w:t xml:space="preserve"> ustawy z dnia 25 czerwca 2010 r. o sporcie lub w </w:t>
      </w:r>
      <w:hyperlink r:id="rId15" w:anchor="/document/17712396?unitId=art(54)ust(1)&amp;cm=DOCUMENT" w:history="1">
        <w:r w:rsidRPr="00F058EA">
          <w:rPr>
            <w:rStyle w:val="Hipercze"/>
            <w:rFonts w:eastAsiaTheme="majorEastAsia"/>
            <w:color w:val="auto"/>
            <w:sz w:val="22"/>
            <w:szCs w:val="22"/>
          </w:rPr>
          <w:t>art. 54 ust. 1-4</w:t>
        </w:r>
      </w:hyperlink>
      <w:r w:rsidRPr="00F058EA">
        <w:rPr>
          <w:sz w:val="22"/>
          <w:szCs w:val="22"/>
        </w:rPr>
        <w:t xml:space="preserve"> ustawy </w:t>
      </w:r>
      <w:r w:rsidRPr="00F058EA">
        <w:rPr>
          <w:sz w:val="22"/>
          <w:szCs w:val="22"/>
        </w:rPr>
        <w:br/>
        <w:t>z dnia 12 maja 2011 r. o refundacji leków, środków spożywczych specjalnego przeznaczenia żywieniowego oraz wyrobów medycznych,</w:t>
      </w:r>
      <w:bookmarkEnd w:id="7"/>
    </w:p>
    <w:p w14:paraId="5F12BD1D" w14:textId="77777777" w:rsidR="00264399" w:rsidRPr="00F058EA" w:rsidRDefault="00264399" w:rsidP="00264399">
      <w:pPr>
        <w:shd w:val="clear" w:color="auto" w:fill="FFFFFF"/>
        <w:spacing w:line="276" w:lineRule="auto"/>
        <w:ind w:left="1701" w:hanging="567"/>
        <w:rPr>
          <w:sz w:val="22"/>
          <w:szCs w:val="22"/>
        </w:rPr>
      </w:pPr>
      <w:r w:rsidRPr="00F058EA">
        <w:rPr>
          <w:rStyle w:val="alb"/>
          <w:sz w:val="22"/>
          <w:szCs w:val="22"/>
        </w:rPr>
        <w:t>d)</w:t>
      </w:r>
      <w:r w:rsidRPr="00F058EA">
        <w:rPr>
          <w:rStyle w:val="alb"/>
          <w:sz w:val="22"/>
          <w:szCs w:val="22"/>
        </w:rPr>
        <w:tab/>
      </w:r>
      <w:r w:rsidRPr="00F058EA">
        <w:rPr>
          <w:sz w:val="22"/>
          <w:szCs w:val="22"/>
        </w:rPr>
        <w:t xml:space="preserve">finansowania przestępstwa o charakterze terrorystycznym, o którym mowa </w:t>
      </w:r>
      <w:r w:rsidRPr="00F058EA">
        <w:rPr>
          <w:sz w:val="22"/>
          <w:szCs w:val="22"/>
        </w:rPr>
        <w:br/>
        <w:t xml:space="preserve">w </w:t>
      </w:r>
      <w:hyperlink r:id="rId16" w:anchor="/document/16798683?unitId=art(165(a))&amp;cm=DOCUMENT" w:tgtFrame="_blank" w:history="1">
        <w:r w:rsidRPr="00F058EA">
          <w:rPr>
            <w:rStyle w:val="Hipercze"/>
            <w:rFonts w:eastAsiaTheme="majorEastAsia"/>
            <w:color w:val="auto"/>
            <w:sz w:val="22"/>
            <w:szCs w:val="22"/>
          </w:rPr>
          <w:t>art. 165a</w:t>
        </w:r>
      </w:hyperlink>
      <w:r w:rsidRPr="00F058EA">
        <w:rPr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7" w:anchor="/document/16798683?unitId=art(299)&amp;cm=DOCUMENT" w:tgtFrame="_blank" w:history="1">
        <w:r w:rsidRPr="00F058EA">
          <w:rPr>
            <w:rStyle w:val="Hipercze"/>
            <w:rFonts w:eastAsiaTheme="majorEastAsia"/>
            <w:color w:val="auto"/>
            <w:sz w:val="22"/>
            <w:szCs w:val="22"/>
          </w:rPr>
          <w:t>art. 299</w:t>
        </w:r>
      </w:hyperlink>
      <w:r w:rsidRPr="00F058EA">
        <w:rPr>
          <w:sz w:val="22"/>
          <w:szCs w:val="22"/>
        </w:rPr>
        <w:t xml:space="preserve"> Kodeksu karnego,</w:t>
      </w:r>
    </w:p>
    <w:p w14:paraId="6CEDEFC1" w14:textId="77777777" w:rsidR="00264399" w:rsidRPr="00F058EA" w:rsidRDefault="00264399" w:rsidP="00264399">
      <w:pPr>
        <w:shd w:val="clear" w:color="auto" w:fill="FFFFFF"/>
        <w:spacing w:line="276" w:lineRule="auto"/>
        <w:ind w:left="1701" w:hanging="567"/>
        <w:rPr>
          <w:sz w:val="22"/>
          <w:szCs w:val="22"/>
        </w:rPr>
      </w:pPr>
      <w:r w:rsidRPr="00F058EA">
        <w:rPr>
          <w:rStyle w:val="alb"/>
          <w:sz w:val="22"/>
          <w:szCs w:val="22"/>
        </w:rPr>
        <w:t>e)</w:t>
      </w:r>
      <w:r w:rsidRPr="00F058EA">
        <w:rPr>
          <w:rStyle w:val="alb"/>
          <w:sz w:val="22"/>
          <w:szCs w:val="22"/>
        </w:rPr>
        <w:tab/>
      </w:r>
      <w:r w:rsidRPr="00F058EA">
        <w:rPr>
          <w:sz w:val="22"/>
          <w:szCs w:val="22"/>
        </w:rPr>
        <w:t xml:space="preserve">o charakterze terrorystycznym, o którym mowa w </w:t>
      </w:r>
      <w:hyperlink r:id="rId18" w:anchor="/document/16798683?unitId=art(115)par(20)&amp;cm=DOCUMENT" w:tgtFrame="_blank" w:history="1">
        <w:r w:rsidRPr="00F058EA">
          <w:rPr>
            <w:rStyle w:val="Hipercze"/>
            <w:rFonts w:eastAsiaTheme="majorEastAsia"/>
            <w:color w:val="auto"/>
            <w:sz w:val="22"/>
            <w:szCs w:val="22"/>
          </w:rPr>
          <w:t>art. 115 § 20</w:t>
        </w:r>
      </w:hyperlink>
      <w:r w:rsidRPr="00F058EA">
        <w:rPr>
          <w:sz w:val="22"/>
          <w:szCs w:val="22"/>
        </w:rPr>
        <w:t xml:space="preserve"> Kodeksu karnego, lub mające na celu popełnienie tego przestępstwa,</w:t>
      </w:r>
    </w:p>
    <w:p w14:paraId="7F13A05E" w14:textId="77777777" w:rsidR="00264399" w:rsidRPr="00F058EA" w:rsidRDefault="00264399" w:rsidP="00264399">
      <w:pPr>
        <w:shd w:val="clear" w:color="auto" w:fill="FFFFFF"/>
        <w:spacing w:line="276" w:lineRule="auto"/>
        <w:ind w:left="1701" w:hanging="567"/>
        <w:rPr>
          <w:sz w:val="22"/>
          <w:szCs w:val="22"/>
        </w:rPr>
      </w:pPr>
      <w:r w:rsidRPr="00F058EA">
        <w:rPr>
          <w:rStyle w:val="alb"/>
          <w:sz w:val="22"/>
          <w:szCs w:val="22"/>
        </w:rPr>
        <w:t>f) </w:t>
      </w:r>
      <w:r w:rsidRPr="00F058EA">
        <w:rPr>
          <w:rStyle w:val="alb"/>
          <w:sz w:val="22"/>
          <w:szCs w:val="22"/>
        </w:rPr>
        <w:tab/>
      </w:r>
      <w:r w:rsidRPr="00F058EA">
        <w:rPr>
          <w:sz w:val="22"/>
          <w:szCs w:val="22"/>
        </w:rPr>
        <w:t xml:space="preserve">powierzenia wykonywania pracy małoletniemu cudzoziemcowi, o którym mowa w </w:t>
      </w:r>
      <w:hyperlink r:id="rId19" w:anchor="/document/17896506?unitId=art(9)ust(2)&amp;cm=DOCUMENT" w:tgtFrame="_blank" w:history="1">
        <w:r w:rsidRPr="00F058EA">
          <w:rPr>
            <w:rStyle w:val="Hipercze"/>
            <w:rFonts w:eastAsiaTheme="majorEastAsia"/>
            <w:color w:val="auto"/>
            <w:sz w:val="22"/>
            <w:szCs w:val="22"/>
          </w:rPr>
          <w:t>art. 9 ust. 2</w:t>
        </w:r>
      </w:hyperlink>
      <w:r w:rsidRPr="00F058EA">
        <w:rPr>
          <w:sz w:val="22"/>
          <w:szCs w:val="22"/>
        </w:rPr>
        <w:t xml:space="preserve"> ustawy z dnia 15 czerwca 2012 r. o skutkach powierzania wykonywania pracy cudzoziemcom przebywającym wbrew przepisom na terytorium Rzeczypospolitej Polskiej,</w:t>
      </w:r>
    </w:p>
    <w:p w14:paraId="2EFC2DA9" w14:textId="77777777" w:rsidR="00264399" w:rsidRPr="00F058EA" w:rsidRDefault="00264399" w:rsidP="00264399">
      <w:pPr>
        <w:shd w:val="clear" w:color="auto" w:fill="FFFFFF"/>
        <w:spacing w:line="276" w:lineRule="auto"/>
        <w:ind w:left="1701" w:hanging="567"/>
        <w:rPr>
          <w:sz w:val="22"/>
          <w:szCs w:val="22"/>
        </w:rPr>
      </w:pPr>
      <w:r w:rsidRPr="00F058EA">
        <w:rPr>
          <w:rStyle w:val="alb"/>
          <w:sz w:val="22"/>
          <w:szCs w:val="22"/>
        </w:rPr>
        <w:t>g)</w:t>
      </w:r>
      <w:r w:rsidRPr="00F058EA">
        <w:rPr>
          <w:rStyle w:val="alb"/>
          <w:sz w:val="22"/>
          <w:szCs w:val="22"/>
        </w:rPr>
        <w:tab/>
      </w:r>
      <w:r w:rsidRPr="00F058EA">
        <w:rPr>
          <w:sz w:val="22"/>
          <w:szCs w:val="22"/>
        </w:rPr>
        <w:t xml:space="preserve">przeciwko obrotowi gospodarczemu, o których mowa w </w:t>
      </w:r>
      <w:hyperlink r:id="rId20" w:anchor="/document/16798683?unitId=art(296)&amp;cm=DOCUMENT" w:tgtFrame="_blank" w:history="1">
        <w:r w:rsidRPr="00F058EA">
          <w:rPr>
            <w:rStyle w:val="Hipercze"/>
            <w:rFonts w:eastAsiaTheme="majorEastAsia"/>
            <w:color w:val="auto"/>
            <w:sz w:val="22"/>
            <w:szCs w:val="22"/>
          </w:rPr>
          <w:t>art. 296-307</w:t>
        </w:r>
      </w:hyperlink>
      <w:r w:rsidRPr="00F058EA">
        <w:rPr>
          <w:sz w:val="22"/>
          <w:szCs w:val="22"/>
        </w:rPr>
        <w:t xml:space="preserve"> Kodeksu karnego, przestępstwo oszustwa, o którym mowa w </w:t>
      </w:r>
      <w:hyperlink r:id="rId21" w:anchor="/document/16798683?unitId=art(286)&amp;cm=DOCUMENT" w:tgtFrame="_blank" w:history="1">
        <w:r w:rsidRPr="00F058EA">
          <w:rPr>
            <w:rStyle w:val="Hipercze"/>
            <w:rFonts w:eastAsiaTheme="majorEastAsia"/>
            <w:color w:val="auto"/>
            <w:sz w:val="22"/>
            <w:szCs w:val="22"/>
          </w:rPr>
          <w:t>art. 286</w:t>
        </w:r>
      </w:hyperlink>
      <w:r w:rsidRPr="00F058EA">
        <w:rPr>
          <w:sz w:val="22"/>
          <w:szCs w:val="22"/>
        </w:rPr>
        <w:t xml:space="preserve"> Kodeksu karnego, przestępstwo przeciwko wiarygodności dokumentów, o których mowa w </w:t>
      </w:r>
      <w:hyperlink r:id="rId22" w:anchor="/document/16798683?unitId=art(270)&amp;cm=DOCUMENT" w:tgtFrame="_blank" w:history="1">
        <w:r w:rsidRPr="00F058EA">
          <w:rPr>
            <w:rStyle w:val="Hipercze"/>
            <w:rFonts w:eastAsiaTheme="majorEastAsia"/>
            <w:color w:val="auto"/>
            <w:sz w:val="22"/>
            <w:szCs w:val="22"/>
          </w:rPr>
          <w:t>art. 270-277d</w:t>
        </w:r>
      </w:hyperlink>
      <w:r w:rsidRPr="00F058EA">
        <w:rPr>
          <w:sz w:val="22"/>
          <w:szCs w:val="22"/>
        </w:rPr>
        <w:t xml:space="preserve"> Kodeksu karnego, lub przestępstwo skarbowe,</w:t>
      </w:r>
    </w:p>
    <w:p w14:paraId="1B707B72" w14:textId="77777777" w:rsidR="00264399" w:rsidRPr="00F058EA" w:rsidRDefault="00264399" w:rsidP="00264399">
      <w:pPr>
        <w:shd w:val="clear" w:color="auto" w:fill="FFFFFF"/>
        <w:spacing w:line="276" w:lineRule="auto"/>
        <w:ind w:left="1701" w:hanging="567"/>
        <w:rPr>
          <w:sz w:val="22"/>
          <w:szCs w:val="22"/>
        </w:rPr>
      </w:pPr>
      <w:r w:rsidRPr="00F058EA">
        <w:rPr>
          <w:rStyle w:val="alb"/>
          <w:sz w:val="22"/>
          <w:szCs w:val="22"/>
        </w:rPr>
        <w:t>h)</w:t>
      </w:r>
      <w:r w:rsidRPr="00F058EA">
        <w:rPr>
          <w:rStyle w:val="alb"/>
          <w:sz w:val="22"/>
          <w:szCs w:val="22"/>
        </w:rPr>
        <w:tab/>
      </w:r>
      <w:r w:rsidRPr="00F058EA">
        <w:rPr>
          <w:sz w:val="22"/>
          <w:szCs w:val="22"/>
        </w:rPr>
        <w:t>o którym mowa w art. 9 ust. 1 i 3 lub art. 10 ustawy z dnia 15 czerwca 2012r. o skutkach powierzania wykonywania pracy cudzoziemcom przebywającym wbrew przepisom na terytorium Rzeczypospolitej Polskiej</w:t>
      </w:r>
    </w:p>
    <w:p w14:paraId="453C9017" w14:textId="77777777" w:rsidR="00264399" w:rsidRPr="00F058EA" w:rsidRDefault="00264399" w:rsidP="00264399">
      <w:pPr>
        <w:pStyle w:val="text-justify"/>
        <w:shd w:val="clear" w:color="auto" w:fill="FFFFFF"/>
        <w:spacing w:before="120" w:beforeAutospacing="0" w:after="150" w:afterAutospacing="0" w:line="276" w:lineRule="auto"/>
        <w:ind w:left="1701" w:hanging="567"/>
        <w:jc w:val="both"/>
        <w:rPr>
          <w:sz w:val="22"/>
          <w:szCs w:val="22"/>
        </w:rPr>
      </w:pPr>
      <w:r w:rsidRPr="00F058EA">
        <w:rPr>
          <w:sz w:val="22"/>
          <w:szCs w:val="22"/>
        </w:rPr>
        <w:t>- lub za odpowiedni czyn zabroniony określony w przepisach prawa obcego;</w:t>
      </w:r>
    </w:p>
    <w:p w14:paraId="3F70ADBA" w14:textId="77777777" w:rsidR="00264399" w:rsidRPr="00F058EA" w:rsidRDefault="00264399" w:rsidP="00264399">
      <w:pPr>
        <w:shd w:val="clear" w:color="auto" w:fill="FFFFFF"/>
        <w:spacing w:line="276" w:lineRule="auto"/>
        <w:ind w:left="1134" w:hanging="567"/>
        <w:rPr>
          <w:sz w:val="22"/>
          <w:szCs w:val="22"/>
        </w:rPr>
      </w:pPr>
      <w:r w:rsidRPr="00F058EA">
        <w:rPr>
          <w:rStyle w:val="alb"/>
          <w:sz w:val="22"/>
          <w:szCs w:val="22"/>
        </w:rPr>
        <w:t>2)</w:t>
      </w:r>
      <w:r w:rsidRPr="00F058EA">
        <w:rPr>
          <w:rStyle w:val="alb"/>
          <w:sz w:val="22"/>
          <w:szCs w:val="22"/>
        </w:rPr>
        <w:tab/>
      </w:r>
      <w:r w:rsidRPr="00F058EA">
        <w:rPr>
          <w:sz w:val="22"/>
          <w:szCs w:val="22"/>
        </w:rPr>
        <w:t xml:space="preserve">jeżeli urzędującego członka jego organu zarządzającego lub nadzorczego, wspólnika spółki w spółce jawnej lub partnerskiej albo komplementariusza </w:t>
      </w:r>
      <w:r w:rsidRPr="00F058EA">
        <w:rPr>
          <w:sz w:val="22"/>
          <w:szCs w:val="22"/>
        </w:rPr>
        <w:br/>
        <w:t>w spółce komandytowej lub komandytowo-akcyjnej lub prokurenta prawomocnie skazano za przestępstwo, o którym mowa w pkt 1;</w:t>
      </w:r>
    </w:p>
    <w:p w14:paraId="60C59D92" w14:textId="77777777" w:rsidR="00264399" w:rsidRPr="00F058EA" w:rsidRDefault="00264399" w:rsidP="00264399">
      <w:pPr>
        <w:shd w:val="clear" w:color="auto" w:fill="FFFFFF"/>
        <w:spacing w:line="276" w:lineRule="auto"/>
        <w:ind w:left="1134" w:hanging="567"/>
        <w:rPr>
          <w:sz w:val="22"/>
          <w:szCs w:val="22"/>
        </w:rPr>
      </w:pPr>
      <w:r w:rsidRPr="00F058EA">
        <w:rPr>
          <w:rStyle w:val="alb"/>
          <w:sz w:val="22"/>
          <w:szCs w:val="22"/>
        </w:rPr>
        <w:t>3)</w:t>
      </w:r>
      <w:r w:rsidRPr="00F058EA">
        <w:rPr>
          <w:rStyle w:val="alb"/>
          <w:sz w:val="22"/>
          <w:szCs w:val="22"/>
        </w:rPr>
        <w:tab/>
      </w:r>
      <w:r w:rsidRPr="00F058EA">
        <w:rPr>
          <w:sz w:val="22"/>
          <w:szCs w:val="22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Pr="00F058EA">
        <w:rPr>
          <w:sz w:val="22"/>
          <w:szCs w:val="22"/>
        </w:rPr>
        <w:br/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83AE48D" w14:textId="77777777" w:rsidR="00264399" w:rsidRPr="00F058EA" w:rsidRDefault="00264399" w:rsidP="00264399">
      <w:pPr>
        <w:shd w:val="clear" w:color="auto" w:fill="FFFFFF"/>
        <w:spacing w:line="276" w:lineRule="auto"/>
        <w:ind w:left="1134" w:hanging="567"/>
        <w:rPr>
          <w:sz w:val="22"/>
          <w:szCs w:val="22"/>
        </w:rPr>
      </w:pPr>
      <w:r w:rsidRPr="00F058EA">
        <w:rPr>
          <w:rStyle w:val="alb"/>
          <w:sz w:val="22"/>
          <w:szCs w:val="22"/>
        </w:rPr>
        <w:t>4) </w:t>
      </w:r>
      <w:r w:rsidRPr="00F058EA">
        <w:rPr>
          <w:rStyle w:val="fn-ref"/>
          <w:sz w:val="22"/>
          <w:szCs w:val="22"/>
          <w:vertAlign w:val="superscript"/>
        </w:rPr>
        <w:tab/>
      </w:r>
      <w:r w:rsidRPr="00F058EA">
        <w:rPr>
          <w:sz w:val="22"/>
          <w:szCs w:val="22"/>
        </w:rPr>
        <w:t>wobec którego prawomocnie orzeczono zakaz ubiegania się o zamówienia publiczne;</w:t>
      </w:r>
    </w:p>
    <w:p w14:paraId="265EA807" w14:textId="488254E0" w:rsidR="00264399" w:rsidRPr="00F058EA" w:rsidRDefault="00264399" w:rsidP="00264399">
      <w:pPr>
        <w:shd w:val="clear" w:color="auto" w:fill="FFFFFF"/>
        <w:spacing w:line="276" w:lineRule="auto"/>
        <w:ind w:left="1134" w:hanging="567"/>
        <w:rPr>
          <w:sz w:val="22"/>
          <w:szCs w:val="22"/>
        </w:rPr>
      </w:pPr>
      <w:r w:rsidRPr="00F058EA">
        <w:rPr>
          <w:rStyle w:val="alb"/>
          <w:sz w:val="22"/>
          <w:szCs w:val="22"/>
        </w:rPr>
        <w:t>5)</w:t>
      </w:r>
      <w:r w:rsidRPr="00F058EA">
        <w:rPr>
          <w:rStyle w:val="alb"/>
          <w:sz w:val="22"/>
          <w:szCs w:val="22"/>
        </w:rPr>
        <w:tab/>
      </w:r>
      <w:r w:rsidRPr="00F058EA">
        <w:rPr>
          <w:sz w:val="22"/>
          <w:szCs w:val="22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3" w:anchor="/document/17337528?cm=DOCUMENT" w:tgtFrame="_blank" w:history="1">
        <w:r w:rsidRPr="00F058EA">
          <w:rPr>
            <w:rStyle w:val="Hipercze"/>
            <w:rFonts w:eastAsiaTheme="majorEastAsia"/>
            <w:color w:val="auto"/>
            <w:sz w:val="22"/>
            <w:szCs w:val="22"/>
          </w:rPr>
          <w:t>ustawy</w:t>
        </w:r>
      </w:hyperlink>
      <w:r w:rsidRPr="00F058EA">
        <w:rPr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860CDDE" w14:textId="77777777" w:rsidR="00264399" w:rsidRPr="00F058EA" w:rsidRDefault="00264399" w:rsidP="00264399">
      <w:pPr>
        <w:shd w:val="clear" w:color="auto" w:fill="FFFFFF"/>
        <w:spacing w:line="276" w:lineRule="auto"/>
        <w:ind w:left="1134" w:hanging="567"/>
        <w:rPr>
          <w:sz w:val="22"/>
          <w:szCs w:val="22"/>
        </w:rPr>
      </w:pPr>
      <w:r w:rsidRPr="00F058EA">
        <w:rPr>
          <w:rStyle w:val="alb"/>
          <w:sz w:val="22"/>
          <w:szCs w:val="22"/>
        </w:rPr>
        <w:t>6)</w:t>
      </w:r>
      <w:r w:rsidRPr="00F058EA">
        <w:rPr>
          <w:rStyle w:val="alb"/>
          <w:sz w:val="22"/>
          <w:szCs w:val="22"/>
        </w:rPr>
        <w:tab/>
      </w:r>
      <w:r w:rsidRPr="00F058EA">
        <w:rPr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4" w:anchor="/document/17337528?cm=DOCUMENT" w:tgtFrame="_blank" w:history="1">
        <w:r w:rsidRPr="00F058EA">
          <w:rPr>
            <w:rStyle w:val="Hipercze"/>
            <w:rFonts w:eastAsiaTheme="majorEastAsia"/>
            <w:color w:val="auto"/>
            <w:sz w:val="22"/>
            <w:szCs w:val="22"/>
          </w:rPr>
          <w:t>ustawy</w:t>
        </w:r>
      </w:hyperlink>
      <w:r w:rsidRPr="00F058EA">
        <w:rPr>
          <w:sz w:val="22"/>
          <w:szCs w:val="22"/>
        </w:rPr>
        <w:t xml:space="preserve"> z dnia 16 lutego 2007 r. o ochronie konkurencji i konsumentów, chyba że spowodowane tym zakłócenie konkurencji </w:t>
      </w:r>
      <w:r w:rsidRPr="00F058EA">
        <w:rPr>
          <w:sz w:val="22"/>
          <w:szCs w:val="22"/>
        </w:rPr>
        <w:lastRenderedPageBreak/>
        <w:t>może być wyeliminowane w inny sposób niż przez wykluczenie wykonawcy z udziału w postępowaniu o udzielenie zamówienia.</w:t>
      </w:r>
    </w:p>
    <w:p w14:paraId="1BCD1B82" w14:textId="77777777" w:rsidR="00264399" w:rsidRPr="00F058EA" w:rsidRDefault="00264399" w:rsidP="00264399">
      <w:pPr>
        <w:shd w:val="clear" w:color="auto" w:fill="FFFFFF"/>
        <w:spacing w:line="276" w:lineRule="auto"/>
        <w:ind w:left="1134" w:hanging="567"/>
        <w:rPr>
          <w:sz w:val="22"/>
          <w:szCs w:val="22"/>
        </w:rPr>
      </w:pPr>
    </w:p>
    <w:p w14:paraId="26012D65" w14:textId="618EDA6A" w:rsidR="00264399" w:rsidRPr="00F058EA" w:rsidRDefault="00264399" w:rsidP="00264399">
      <w:pPr>
        <w:pStyle w:val="Akapitzlist1"/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contextualSpacing/>
        <w:rPr>
          <w:sz w:val="22"/>
          <w:szCs w:val="22"/>
        </w:rPr>
      </w:pPr>
      <w:r w:rsidRPr="00F058EA">
        <w:rPr>
          <w:sz w:val="22"/>
          <w:szCs w:val="22"/>
        </w:rPr>
        <w:t xml:space="preserve">Zamawiający </w:t>
      </w:r>
      <w:r w:rsidRPr="00F058EA">
        <w:rPr>
          <w:bCs/>
          <w:sz w:val="22"/>
          <w:szCs w:val="22"/>
        </w:rPr>
        <w:t xml:space="preserve">przewiduje podstawy wykluczenia wskazane w </w:t>
      </w:r>
      <w:r w:rsidRPr="00F058EA">
        <w:rPr>
          <w:b/>
          <w:bCs/>
          <w:sz w:val="22"/>
          <w:szCs w:val="22"/>
        </w:rPr>
        <w:t xml:space="preserve">art. 109 ust. 1 pkt 4 </w:t>
      </w:r>
      <w:r w:rsidRPr="00F058EA">
        <w:rPr>
          <w:bCs/>
          <w:sz w:val="22"/>
          <w:szCs w:val="22"/>
        </w:rPr>
        <w:t xml:space="preserve"> ustawy PZP:</w:t>
      </w:r>
    </w:p>
    <w:p w14:paraId="1CFD3B74" w14:textId="20947997" w:rsidR="00264399" w:rsidRPr="00F058EA" w:rsidRDefault="00264399" w:rsidP="00321FA3">
      <w:pPr>
        <w:pStyle w:val="Akapitzlist1"/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spacing w:before="20" w:line="276" w:lineRule="auto"/>
        <w:ind w:left="993" w:hanging="426"/>
        <w:contextualSpacing/>
        <w:rPr>
          <w:sz w:val="22"/>
          <w:szCs w:val="22"/>
        </w:rPr>
      </w:pPr>
      <w:r w:rsidRPr="00F058EA">
        <w:rPr>
          <w:sz w:val="22"/>
          <w:szCs w:val="22"/>
        </w:rPr>
        <w:t>wykonawcy, w stosunku do którego otwarto likwidację, ogłoszono upadłość, którego aktywami zarządza likwidator lub sąd, zawarł układ z wierzycielami, którego działalność gospodarcza jest zawieszona albo znajduje się on w innej tego rodzaju sytuacji wynikającej z procedury przewidzianej w przepisach miejsca wszczęcia tej procedury.</w:t>
      </w:r>
    </w:p>
    <w:p w14:paraId="682E29D8" w14:textId="77777777" w:rsidR="003F5179" w:rsidRPr="00F058EA" w:rsidRDefault="003F5179" w:rsidP="00321FA3">
      <w:pPr>
        <w:pStyle w:val="Standard"/>
        <w:numPr>
          <w:ilvl w:val="1"/>
          <w:numId w:val="23"/>
        </w:numPr>
        <w:tabs>
          <w:tab w:val="left" w:pos="426"/>
        </w:tabs>
        <w:autoSpaceDN w:val="0"/>
        <w:spacing w:before="120" w:line="276" w:lineRule="auto"/>
        <w:ind w:left="426" w:hanging="426"/>
        <w:jc w:val="both"/>
        <w:rPr>
          <w:sz w:val="22"/>
          <w:szCs w:val="22"/>
        </w:rPr>
      </w:pPr>
      <w:r w:rsidRPr="00F058EA">
        <w:rPr>
          <w:iCs/>
          <w:sz w:val="22"/>
          <w:szCs w:val="22"/>
        </w:rPr>
        <w:t xml:space="preserve">Zamawiający zbada, czy wobec wykonawcy i podmiotu udostępniającego zasoby nie zachodzą podstawy wykluczenia, o których mowa w art. 7 ust. 1 ustawy z dnia 13 kwietnia 2022 r. o </w:t>
      </w:r>
      <w:r w:rsidRPr="00F058EA">
        <w:rPr>
          <w:rStyle w:val="Uwydatnienie"/>
          <w:bCs/>
          <w:sz w:val="22"/>
          <w:szCs w:val="22"/>
        </w:rPr>
        <w:t>szczególnych rozwiązaniach w zakresie przeciwdziałania wspieraniu agresji na Ukrainę oraz służących ochronie bezpieczeństwa narodowego</w:t>
      </w:r>
      <w:r w:rsidRPr="00F058EA">
        <w:rPr>
          <w:bCs/>
          <w:i/>
          <w:iCs/>
          <w:sz w:val="22"/>
          <w:szCs w:val="22"/>
        </w:rPr>
        <w:t>.</w:t>
      </w:r>
    </w:p>
    <w:p w14:paraId="4E0842BC" w14:textId="77777777" w:rsidR="003F5179" w:rsidRPr="00F058EA" w:rsidRDefault="003F5179" w:rsidP="003F5179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line="276" w:lineRule="auto"/>
        <w:ind w:left="720"/>
        <w:rPr>
          <w:sz w:val="22"/>
          <w:szCs w:val="22"/>
        </w:rPr>
      </w:pPr>
      <w:r w:rsidRPr="00F058EA">
        <w:rPr>
          <w:sz w:val="22"/>
          <w:szCs w:val="22"/>
        </w:rPr>
        <w:t xml:space="preserve">Zgodnie z treścią ww. przepisu, z postępowania o udzielenie zamówienia publicznego lub konkursu prowadzonego na podstawie ustawy </w:t>
      </w:r>
      <w:proofErr w:type="spellStart"/>
      <w:r w:rsidRPr="00F058EA">
        <w:rPr>
          <w:sz w:val="22"/>
          <w:szCs w:val="22"/>
        </w:rPr>
        <w:t>Pzp</w:t>
      </w:r>
      <w:proofErr w:type="spellEnd"/>
      <w:r w:rsidRPr="00F058EA">
        <w:rPr>
          <w:sz w:val="22"/>
          <w:szCs w:val="22"/>
        </w:rPr>
        <w:t xml:space="preserve"> wyklucza się:</w:t>
      </w:r>
    </w:p>
    <w:p w14:paraId="2DF500D0" w14:textId="77777777" w:rsidR="003F5179" w:rsidRPr="00F058EA" w:rsidRDefault="003F5179" w:rsidP="003F5179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line="276" w:lineRule="auto"/>
        <w:ind w:left="720"/>
        <w:rPr>
          <w:sz w:val="22"/>
          <w:szCs w:val="22"/>
        </w:rPr>
      </w:pPr>
      <w:r w:rsidRPr="00F058EA">
        <w:rPr>
          <w:sz w:val="22"/>
          <w:szCs w:val="22"/>
        </w:rPr>
        <w:t xml:space="preserve">1) wykonawcę oraz uczestnika konkursu wymienionego w wykazach określonych </w:t>
      </w:r>
      <w:r w:rsidRPr="00F058EA">
        <w:rPr>
          <w:sz w:val="22"/>
          <w:szCs w:val="22"/>
        </w:rPr>
        <w:br/>
        <w:t>w rozporządzeniu 765/2006 i rozporządzeniu 269/2014 albo wpisanego na listę na podstawie decyzji w sprawie wpisu na listę rozstrzygającej o zastosowaniu środka, o którym mowa w art. 1 pkt 3 ustawy;</w:t>
      </w:r>
    </w:p>
    <w:p w14:paraId="2B2CEF39" w14:textId="77777777" w:rsidR="003F5179" w:rsidRPr="00F058EA" w:rsidRDefault="003F5179" w:rsidP="003F5179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line="276" w:lineRule="auto"/>
        <w:ind w:left="720"/>
        <w:rPr>
          <w:rFonts w:eastAsiaTheme="minorHAnsi"/>
          <w:sz w:val="22"/>
          <w:szCs w:val="22"/>
          <w:lang w:eastAsia="en-US"/>
        </w:rPr>
      </w:pPr>
      <w:r w:rsidRPr="00F058EA">
        <w:rPr>
          <w:sz w:val="22"/>
          <w:szCs w:val="22"/>
        </w:rPr>
        <w:t xml:space="preserve">2) wykonawcę oraz uczestnika konkursu, którego beneficjentem rzeczywistym </w:t>
      </w:r>
      <w:r w:rsidRPr="00F058EA">
        <w:rPr>
          <w:sz w:val="22"/>
          <w:szCs w:val="22"/>
        </w:rPr>
        <w:br/>
        <w:t xml:space="preserve">w rozumieniu ustawy z dnia 1 marca 2018 r. o przeciwdziałaniu praniu pieniędzy oraz finansowaniu terroryzmu jest osoba wymieniona w wykazach określonych </w:t>
      </w:r>
      <w:r w:rsidRPr="00F058EA">
        <w:rPr>
          <w:sz w:val="22"/>
          <w:szCs w:val="22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Pr="00F058EA">
        <w:rPr>
          <w:sz w:val="22"/>
          <w:szCs w:val="22"/>
        </w:rPr>
        <w:br/>
        <w:t>o którym mowa w art. 1 pkt 3 ustawy;</w:t>
      </w:r>
    </w:p>
    <w:p w14:paraId="75E2385E" w14:textId="77777777" w:rsidR="003F5179" w:rsidRPr="00F058EA" w:rsidRDefault="003F5179" w:rsidP="003F5179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line="276" w:lineRule="auto"/>
        <w:ind w:left="720"/>
        <w:rPr>
          <w:sz w:val="22"/>
          <w:szCs w:val="22"/>
        </w:rPr>
      </w:pPr>
      <w:r w:rsidRPr="00F058EA">
        <w:rPr>
          <w:sz w:val="22"/>
          <w:szCs w:val="22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9C7B2D" w14:textId="77777777" w:rsidR="003F5179" w:rsidRPr="00F058EA" w:rsidRDefault="003F5179" w:rsidP="003F5179">
      <w:pPr>
        <w:pStyle w:val="Standard"/>
        <w:tabs>
          <w:tab w:val="left" w:pos="426"/>
        </w:tabs>
        <w:autoSpaceDN w:val="0"/>
        <w:spacing w:before="120" w:line="276" w:lineRule="auto"/>
        <w:ind w:left="426"/>
        <w:jc w:val="both"/>
        <w:rPr>
          <w:sz w:val="22"/>
          <w:szCs w:val="22"/>
        </w:rPr>
      </w:pPr>
    </w:p>
    <w:p w14:paraId="78B67D4D" w14:textId="6BDAB6B0" w:rsidR="00684E85" w:rsidRPr="00F058EA" w:rsidRDefault="003F5179" w:rsidP="00F058EA">
      <w:pPr>
        <w:pStyle w:val="punkt2"/>
        <w:spacing w:before="60" w:line="276" w:lineRule="auto"/>
        <w:ind w:left="794" w:firstLine="0"/>
        <w:rPr>
          <w:rFonts w:ascii="Times New Roman" w:hAnsi="Times New Roman"/>
          <w:b/>
          <w:sz w:val="22"/>
          <w:szCs w:val="22"/>
        </w:rPr>
      </w:pPr>
      <w:r w:rsidRPr="00F058EA">
        <w:rPr>
          <w:rFonts w:ascii="Times New Roman" w:hAnsi="Times New Roman"/>
          <w:b/>
          <w:sz w:val="22"/>
          <w:szCs w:val="22"/>
        </w:rPr>
        <w:t>P</w:t>
      </w:r>
      <w:r w:rsidR="00684E85" w:rsidRPr="00F058EA">
        <w:rPr>
          <w:rFonts w:ascii="Times New Roman" w:hAnsi="Times New Roman"/>
          <w:b/>
          <w:sz w:val="22"/>
          <w:szCs w:val="22"/>
        </w:rPr>
        <w:t>rzes</w:t>
      </w:r>
      <w:r w:rsidRPr="00F058EA">
        <w:rPr>
          <w:rFonts w:ascii="Times New Roman" w:hAnsi="Times New Roman"/>
          <w:b/>
          <w:sz w:val="22"/>
          <w:szCs w:val="22"/>
        </w:rPr>
        <w:t>łanki</w:t>
      </w:r>
      <w:r w:rsidR="00684E85" w:rsidRPr="00F058EA">
        <w:rPr>
          <w:rFonts w:ascii="Times New Roman" w:hAnsi="Times New Roman"/>
          <w:b/>
          <w:sz w:val="22"/>
          <w:szCs w:val="22"/>
        </w:rPr>
        <w:t xml:space="preserve"> nie podlegania wykluczeniu z postępowania</w:t>
      </w:r>
      <w:r w:rsidR="00692F03" w:rsidRPr="00F058EA">
        <w:rPr>
          <w:rFonts w:ascii="Times New Roman" w:hAnsi="Times New Roman"/>
          <w:b/>
          <w:sz w:val="22"/>
          <w:szCs w:val="22"/>
        </w:rPr>
        <w:t>,</w:t>
      </w:r>
      <w:r w:rsidR="00775970" w:rsidRPr="00F058EA">
        <w:rPr>
          <w:rFonts w:ascii="Times New Roman" w:hAnsi="Times New Roman"/>
          <w:b/>
          <w:sz w:val="22"/>
          <w:szCs w:val="22"/>
        </w:rPr>
        <w:t xml:space="preserve"> </w:t>
      </w:r>
      <w:r w:rsidR="00264399" w:rsidRPr="00F058EA">
        <w:rPr>
          <w:rFonts w:ascii="Times New Roman" w:hAnsi="Times New Roman"/>
          <w:b/>
          <w:sz w:val="22"/>
          <w:szCs w:val="22"/>
        </w:rPr>
        <w:t>oceniane</w:t>
      </w:r>
      <w:r w:rsidRPr="00F058EA">
        <w:rPr>
          <w:rFonts w:ascii="Times New Roman" w:hAnsi="Times New Roman"/>
          <w:b/>
          <w:sz w:val="22"/>
          <w:szCs w:val="22"/>
        </w:rPr>
        <w:t xml:space="preserve"> będą</w:t>
      </w:r>
      <w:r w:rsidR="00684E85" w:rsidRPr="00F058EA">
        <w:rPr>
          <w:rFonts w:ascii="Times New Roman" w:hAnsi="Times New Roman"/>
          <w:b/>
          <w:sz w:val="22"/>
          <w:szCs w:val="22"/>
        </w:rPr>
        <w:t xml:space="preserve"> odrębnie dla każdego z </w:t>
      </w:r>
      <w:r w:rsidR="000A2EA3" w:rsidRPr="00F058EA">
        <w:rPr>
          <w:rFonts w:ascii="Times New Roman" w:hAnsi="Times New Roman"/>
          <w:b/>
          <w:sz w:val="22"/>
          <w:szCs w:val="22"/>
        </w:rPr>
        <w:t>W</w:t>
      </w:r>
      <w:r w:rsidR="00684E85" w:rsidRPr="00F058EA">
        <w:rPr>
          <w:rFonts w:ascii="Times New Roman" w:hAnsi="Times New Roman"/>
          <w:b/>
          <w:sz w:val="22"/>
          <w:szCs w:val="22"/>
        </w:rPr>
        <w:t>ykonawców wspólnie ubiegający</w:t>
      </w:r>
      <w:r w:rsidR="005F5949" w:rsidRPr="00F058EA">
        <w:rPr>
          <w:rFonts w:ascii="Times New Roman" w:hAnsi="Times New Roman"/>
          <w:b/>
          <w:sz w:val="22"/>
          <w:szCs w:val="22"/>
        </w:rPr>
        <w:t>ch się o udzielenie zamówienia. Jeżeli wykonawca polega na potencjale podwykonawcy w celu spełniania warunku udziału w postępowaniu, podwykonawca ten musi wykazać brak podstaw wyklu</w:t>
      </w:r>
      <w:r w:rsidRPr="00F058EA">
        <w:rPr>
          <w:rFonts w:ascii="Times New Roman" w:hAnsi="Times New Roman"/>
          <w:b/>
          <w:sz w:val="22"/>
          <w:szCs w:val="22"/>
        </w:rPr>
        <w:t xml:space="preserve">czenia </w:t>
      </w:r>
      <w:r w:rsidR="005F5949" w:rsidRPr="00F058EA">
        <w:rPr>
          <w:rFonts w:ascii="Times New Roman" w:hAnsi="Times New Roman"/>
          <w:b/>
          <w:sz w:val="22"/>
          <w:szCs w:val="22"/>
        </w:rPr>
        <w:t>na zasadach, jakie obowiązują wykonawców składających oferty.</w:t>
      </w:r>
    </w:p>
    <w:p w14:paraId="0BF1ED2F" w14:textId="1C5D93C8" w:rsidR="00684E85" w:rsidRPr="00F058EA" w:rsidRDefault="00684E85" w:rsidP="00321FA3">
      <w:pPr>
        <w:pStyle w:val="Standard"/>
        <w:numPr>
          <w:ilvl w:val="1"/>
          <w:numId w:val="23"/>
        </w:numPr>
        <w:tabs>
          <w:tab w:val="left" w:pos="426"/>
        </w:tabs>
        <w:autoSpaceDN w:val="0"/>
        <w:spacing w:before="120" w:line="276" w:lineRule="auto"/>
        <w:ind w:left="426" w:hanging="426"/>
        <w:jc w:val="both"/>
        <w:rPr>
          <w:sz w:val="22"/>
          <w:szCs w:val="22"/>
        </w:rPr>
      </w:pPr>
      <w:r w:rsidRPr="00F058EA">
        <w:rPr>
          <w:sz w:val="22"/>
          <w:szCs w:val="22"/>
        </w:rPr>
        <w:t xml:space="preserve">Zamawiający oceni spełnianie warunków udziału w postępowaniu na podstawie informacji zawartych w oświadczeniach i dokumentach. </w:t>
      </w:r>
    </w:p>
    <w:p w14:paraId="0402D2CC" w14:textId="5D8B3385" w:rsidR="00BB0E06" w:rsidRPr="00F058EA" w:rsidRDefault="00684E85" w:rsidP="00321FA3">
      <w:pPr>
        <w:pStyle w:val="Standard"/>
        <w:numPr>
          <w:ilvl w:val="1"/>
          <w:numId w:val="23"/>
        </w:numPr>
        <w:tabs>
          <w:tab w:val="left" w:pos="426"/>
        </w:tabs>
        <w:autoSpaceDN w:val="0"/>
        <w:spacing w:before="120" w:line="276" w:lineRule="auto"/>
        <w:ind w:left="426" w:hanging="426"/>
        <w:jc w:val="both"/>
        <w:rPr>
          <w:sz w:val="22"/>
          <w:szCs w:val="22"/>
        </w:rPr>
      </w:pPr>
      <w:r w:rsidRPr="00F058EA">
        <w:rPr>
          <w:sz w:val="22"/>
          <w:szCs w:val="22"/>
        </w:rPr>
        <w:t xml:space="preserve">Ocena spełniania warunków wymaganych od Wykonawców nastąpi wg formuły: </w:t>
      </w:r>
      <w:r w:rsidR="00C06D4E" w:rsidRPr="00F058EA">
        <w:rPr>
          <w:sz w:val="22"/>
          <w:szCs w:val="22"/>
        </w:rPr>
        <w:t>„spełnia – nie </w:t>
      </w:r>
      <w:r w:rsidRPr="00F058EA">
        <w:rPr>
          <w:sz w:val="22"/>
          <w:szCs w:val="22"/>
        </w:rPr>
        <w:t>spełnia”.</w:t>
      </w:r>
    </w:p>
    <w:p w14:paraId="03C89A54" w14:textId="3DEB423A" w:rsidR="008C70A5" w:rsidRPr="00F058EA" w:rsidRDefault="004F47CA" w:rsidP="00321FA3">
      <w:pPr>
        <w:pStyle w:val="Nagwek1"/>
        <w:numPr>
          <w:ilvl w:val="0"/>
          <w:numId w:val="19"/>
        </w:numPr>
        <w:spacing w:before="120" w:after="120"/>
        <w:ind w:left="567"/>
        <w:rPr>
          <w:color w:val="auto"/>
          <w:sz w:val="22"/>
          <w:szCs w:val="22"/>
          <w:shd w:val="clear" w:color="auto" w:fill="E6E6E6"/>
        </w:rPr>
      </w:pPr>
      <w:bookmarkStart w:id="8" w:name="_Toc96437089"/>
      <w:r w:rsidRPr="00F058EA">
        <w:rPr>
          <w:color w:val="auto"/>
          <w:sz w:val="22"/>
          <w:szCs w:val="22"/>
          <w:shd w:val="clear" w:color="auto" w:fill="E6E6E6"/>
        </w:rPr>
        <w:t>PODMIOTOWE ŚRODKI DOWODOWE</w:t>
      </w:r>
      <w:bookmarkEnd w:id="8"/>
    </w:p>
    <w:p w14:paraId="0BBC0D53" w14:textId="09FCFD59" w:rsidR="008D0157" w:rsidRPr="00F058EA" w:rsidRDefault="00A72BA6" w:rsidP="00321FA3">
      <w:pPr>
        <w:pStyle w:val="Akapitzlist"/>
        <w:numPr>
          <w:ilvl w:val="0"/>
          <w:numId w:val="7"/>
        </w:numPr>
        <w:spacing w:before="120"/>
        <w:ind w:left="426" w:hanging="426"/>
        <w:rPr>
          <w:b/>
          <w:sz w:val="22"/>
          <w:szCs w:val="22"/>
          <w:u w:val="single"/>
        </w:rPr>
      </w:pPr>
      <w:r w:rsidRPr="00F058EA">
        <w:rPr>
          <w:b/>
          <w:spacing w:val="60"/>
          <w:sz w:val="22"/>
          <w:szCs w:val="22"/>
          <w:u w:val="single"/>
        </w:rPr>
        <w:t>DOKUMENTY SKŁADANE WRAZ Z OFERTĄ</w:t>
      </w:r>
      <w:r w:rsidR="008D0157" w:rsidRPr="00F058EA">
        <w:rPr>
          <w:b/>
          <w:sz w:val="22"/>
          <w:szCs w:val="22"/>
          <w:u w:val="single"/>
        </w:rPr>
        <w:t>:</w:t>
      </w:r>
    </w:p>
    <w:p w14:paraId="1A421A77" w14:textId="5DF92F0F" w:rsidR="0065586C" w:rsidRPr="00F058EA" w:rsidRDefault="0065586C" w:rsidP="00321FA3">
      <w:pPr>
        <w:pStyle w:val="Akapitzlist"/>
        <w:numPr>
          <w:ilvl w:val="1"/>
          <w:numId w:val="7"/>
        </w:numPr>
        <w:spacing w:before="120" w:line="276" w:lineRule="auto"/>
        <w:ind w:left="928"/>
        <w:rPr>
          <w:b/>
          <w:bCs/>
          <w:sz w:val="22"/>
          <w:szCs w:val="22"/>
          <w:u w:val="single"/>
        </w:rPr>
      </w:pPr>
      <w:r w:rsidRPr="00F058EA">
        <w:rPr>
          <w:bCs/>
          <w:sz w:val="22"/>
          <w:szCs w:val="22"/>
        </w:rPr>
        <w:lastRenderedPageBreak/>
        <w:t>FORMULARZ OFERTOWY (ZAŁĄCZNIK NR</w:t>
      </w:r>
      <w:r w:rsidR="00B012DD">
        <w:rPr>
          <w:bCs/>
          <w:sz w:val="22"/>
          <w:szCs w:val="22"/>
        </w:rPr>
        <w:t xml:space="preserve"> 1</w:t>
      </w:r>
      <w:r w:rsidRPr="00F058EA">
        <w:rPr>
          <w:bCs/>
          <w:sz w:val="22"/>
          <w:szCs w:val="22"/>
        </w:rPr>
        <w:t xml:space="preserve"> DO SWZ)</w:t>
      </w:r>
      <w:r w:rsidR="00922BF6">
        <w:rPr>
          <w:bCs/>
          <w:sz w:val="22"/>
          <w:szCs w:val="22"/>
        </w:rPr>
        <w:t xml:space="preserve">, </w:t>
      </w:r>
      <w:r w:rsidR="00B012DD">
        <w:rPr>
          <w:bCs/>
          <w:sz w:val="22"/>
          <w:szCs w:val="22"/>
        </w:rPr>
        <w:t>FORMULARZ CENOWY (ZAŁĄCZNIK NR 2</w:t>
      </w:r>
      <w:r w:rsidR="00922BF6">
        <w:rPr>
          <w:bCs/>
          <w:sz w:val="22"/>
          <w:szCs w:val="22"/>
        </w:rPr>
        <w:t xml:space="preserve"> DO SWZ) -</w:t>
      </w:r>
      <w:r w:rsidR="00264399" w:rsidRPr="00F058EA">
        <w:rPr>
          <w:bCs/>
          <w:sz w:val="22"/>
          <w:szCs w:val="22"/>
        </w:rPr>
        <w:t xml:space="preserve"> </w:t>
      </w:r>
      <w:r w:rsidR="00264399" w:rsidRPr="00F058EA">
        <w:rPr>
          <w:b/>
          <w:bCs/>
          <w:sz w:val="22"/>
          <w:szCs w:val="22"/>
          <w:u w:val="single"/>
        </w:rPr>
        <w:t>BRAK FORMULARZA OFERTOWEGO</w:t>
      </w:r>
      <w:r w:rsidR="00922BF6">
        <w:rPr>
          <w:b/>
          <w:bCs/>
          <w:sz w:val="22"/>
          <w:szCs w:val="22"/>
          <w:u w:val="single"/>
        </w:rPr>
        <w:t xml:space="preserve"> LUB CENOWEGO</w:t>
      </w:r>
      <w:r w:rsidR="00264399" w:rsidRPr="00F058EA">
        <w:rPr>
          <w:b/>
          <w:bCs/>
          <w:sz w:val="22"/>
          <w:szCs w:val="22"/>
          <w:u w:val="single"/>
        </w:rPr>
        <w:t xml:space="preserve"> </w:t>
      </w:r>
      <w:r w:rsidR="00264399" w:rsidRPr="002C11AB">
        <w:rPr>
          <w:b/>
          <w:bCs/>
          <w:color w:val="FF0000"/>
          <w:sz w:val="22"/>
          <w:szCs w:val="22"/>
          <w:u w:val="single"/>
        </w:rPr>
        <w:t xml:space="preserve"> </w:t>
      </w:r>
      <w:r w:rsidR="00264399" w:rsidRPr="00F058EA">
        <w:rPr>
          <w:b/>
          <w:bCs/>
          <w:sz w:val="22"/>
          <w:szCs w:val="22"/>
          <w:u w:val="single"/>
        </w:rPr>
        <w:t>SKUTKUJE ODRZUCENIEM OFERTY.</w:t>
      </w:r>
    </w:p>
    <w:p w14:paraId="6F1E8BEF" w14:textId="01C2009B" w:rsidR="0065586C" w:rsidRPr="00F058EA" w:rsidRDefault="0065586C" w:rsidP="00321FA3">
      <w:pPr>
        <w:pStyle w:val="Akapitzlist"/>
        <w:numPr>
          <w:ilvl w:val="1"/>
          <w:numId w:val="7"/>
        </w:numPr>
        <w:spacing w:before="120" w:line="276" w:lineRule="auto"/>
        <w:ind w:left="928"/>
        <w:rPr>
          <w:bCs/>
          <w:sz w:val="22"/>
          <w:szCs w:val="22"/>
        </w:rPr>
      </w:pPr>
      <w:r w:rsidRPr="00F058EA">
        <w:rPr>
          <w:bCs/>
          <w:sz w:val="22"/>
          <w:szCs w:val="22"/>
        </w:rPr>
        <w:t>OŚWIADCZENIE o niepodleganiu wykluczeniu</w:t>
      </w:r>
      <w:r w:rsidR="00E6371E" w:rsidRPr="00F058EA">
        <w:rPr>
          <w:bCs/>
          <w:sz w:val="22"/>
          <w:szCs w:val="22"/>
        </w:rPr>
        <w:t xml:space="preserve">, </w:t>
      </w:r>
      <w:r w:rsidRPr="00F058EA">
        <w:rPr>
          <w:bCs/>
          <w:sz w:val="22"/>
          <w:szCs w:val="22"/>
        </w:rPr>
        <w:t xml:space="preserve">, o którym mowa w art. 125 ust. 1 </w:t>
      </w:r>
      <w:r w:rsidR="00091B63" w:rsidRPr="00F058EA">
        <w:rPr>
          <w:bCs/>
          <w:sz w:val="22"/>
          <w:szCs w:val="22"/>
        </w:rPr>
        <w:t>u</w:t>
      </w:r>
      <w:r w:rsidRPr="00F058EA">
        <w:rPr>
          <w:bCs/>
          <w:sz w:val="22"/>
          <w:szCs w:val="22"/>
        </w:rPr>
        <w:t>stawy</w:t>
      </w:r>
      <w:r w:rsidR="00091B63" w:rsidRPr="00F058EA">
        <w:rPr>
          <w:bCs/>
          <w:sz w:val="22"/>
          <w:szCs w:val="22"/>
        </w:rPr>
        <w:t xml:space="preserve"> </w:t>
      </w:r>
      <w:proofErr w:type="spellStart"/>
      <w:r w:rsidR="00091B63" w:rsidRPr="00F058EA">
        <w:rPr>
          <w:bCs/>
          <w:sz w:val="22"/>
          <w:szCs w:val="22"/>
        </w:rPr>
        <w:t>Pzp</w:t>
      </w:r>
      <w:proofErr w:type="spellEnd"/>
      <w:r w:rsidRPr="00F058EA">
        <w:rPr>
          <w:bCs/>
          <w:sz w:val="22"/>
          <w:szCs w:val="22"/>
        </w:rPr>
        <w:t xml:space="preserve">. (ZAŁĄCZNIK NR </w:t>
      </w:r>
      <w:r w:rsidR="00B012DD">
        <w:rPr>
          <w:bCs/>
          <w:sz w:val="22"/>
          <w:szCs w:val="22"/>
        </w:rPr>
        <w:t>5</w:t>
      </w:r>
      <w:r w:rsidRPr="00F058EA">
        <w:rPr>
          <w:bCs/>
          <w:sz w:val="22"/>
          <w:szCs w:val="22"/>
        </w:rPr>
        <w:t xml:space="preserve"> DO SWZ)</w:t>
      </w:r>
    </w:p>
    <w:p w14:paraId="76532686" w14:textId="4FD3FCCF" w:rsidR="0065586C" w:rsidRPr="00F058EA" w:rsidRDefault="0065586C" w:rsidP="00321FA3">
      <w:pPr>
        <w:pStyle w:val="Akapitzlist"/>
        <w:numPr>
          <w:ilvl w:val="1"/>
          <w:numId w:val="7"/>
        </w:numPr>
        <w:spacing w:before="120" w:line="276" w:lineRule="auto"/>
        <w:ind w:left="928"/>
        <w:rPr>
          <w:bCs/>
          <w:sz w:val="22"/>
          <w:szCs w:val="22"/>
        </w:rPr>
      </w:pPr>
      <w:r w:rsidRPr="00F058EA">
        <w:rPr>
          <w:bCs/>
          <w:sz w:val="22"/>
          <w:szCs w:val="22"/>
        </w:rPr>
        <w:t>PEŁNOMOCNICTWO lub inny dokument potwierdzający, że oferta została złożona przez osobę upoważnioną do reprezentowania Wykonawcy – w przypadku, gdy oferta jest składana przez podmioty występujące wspólnie lub gdy oferta została podpisana przez inną osobę niż umocowana w do</w:t>
      </w:r>
      <w:r w:rsidR="00E6371E" w:rsidRPr="00F058EA">
        <w:rPr>
          <w:bCs/>
          <w:sz w:val="22"/>
          <w:szCs w:val="22"/>
        </w:rPr>
        <w:t>kumencie rejestrowym Wykonawcy.</w:t>
      </w:r>
    </w:p>
    <w:p w14:paraId="4463339E" w14:textId="2C3911CA" w:rsidR="0065586C" w:rsidRPr="00F058EA" w:rsidRDefault="0065586C" w:rsidP="00321FA3">
      <w:pPr>
        <w:pStyle w:val="Akapitzlist"/>
        <w:numPr>
          <w:ilvl w:val="1"/>
          <w:numId w:val="7"/>
        </w:numPr>
        <w:spacing w:before="120" w:line="276" w:lineRule="auto"/>
        <w:ind w:left="928"/>
        <w:rPr>
          <w:bCs/>
          <w:sz w:val="22"/>
          <w:szCs w:val="22"/>
        </w:rPr>
      </w:pPr>
      <w:r w:rsidRPr="00F058EA">
        <w:rPr>
          <w:bCs/>
          <w:sz w:val="22"/>
          <w:szCs w:val="22"/>
        </w:rPr>
        <w:t xml:space="preserve">OŚWIADCZENIE, O KTÓRYM MOWA W ART. 117 ust. 4 </w:t>
      </w:r>
      <w:r w:rsidR="00091B63" w:rsidRPr="00F058EA">
        <w:rPr>
          <w:bCs/>
          <w:sz w:val="22"/>
          <w:szCs w:val="22"/>
        </w:rPr>
        <w:t>u</w:t>
      </w:r>
      <w:r w:rsidRPr="00F058EA">
        <w:rPr>
          <w:bCs/>
          <w:sz w:val="22"/>
          <w:szCs w:val="22"/>
        </w:rPr>
        <w:t>stawy</w:t>
      </w:r>
      <w:r w:rsidR="00091B63" w:rsidRPr="00F058EA">
        <w:rPr>
          <w:bCs/>
          <w:sz w:val="22"/>
          <w:szCs w:val="22"/>
        </w:rPr>
        <w:t xml:space="preserve"> </w:t>
      </w:r>
      <w:proofErr w:type="spellStart"/>
      <w:r w:rsidR="00091B63" w:rsidRPr="00F058EA">
        <w:rPr>
          <w:bCs/>
          <w:sz w:val="22"/>
          <w:szCs w:val="22"/>
        </w:rPr>
        <w:t>Pzp</w:t>
      </w:r>
      <w:proofErr w:type="spellEnd"/>
      <w:r w:rsidRPr="00F058EA">
        <w:rPr>
          <w:bCs/>
          <w:sz w:val="22"/>
          <w:szCs w:val="22"/>
        </w:rPr>
        <w:t>, z którego wynika, które roboty budowlane, dostawy lub usługi wykonają poszczególni Wykonawcy – w przypadku Wykonawców wspólnie ubiegających się o udziel</w:t>
      </w:r>
      <w:r w:rsidR="00E6371E" w:rsidRPr="00F058EA">
        <w:rPr>
          <w:bCs/>
          <w:sz w:val="22"/>
          <w:szCs w:val="22"/>
        </w:rPr>
        <w:t xml:space="preserve">enie zamówienia. (ZAŁĄCZNIK NR </w:t>
      </w:r>
      <w:r w:rsidR="00B012DD">
        <w:rPr>
          <w:bCs/>
          <w:sz w:val="22"/>
          <w:szCs w:val="22"/>
        </w:rPr>
        <w:t>7</w:t>
      </w:r>
      <w:r w:rsidRPr="00F058EA">
        <w:rPr>
          <w:bCs/>
          <w:sz w:val="22"/>
          <w:szCs w:val="22"/>
        </w:rPr>
        <w:t xml:space="preserve"> DO SWZ)</w:t>
      </w:r>
    </w:p>
    <w:p w14:paraId="1574163D" w14:textId="39B81E37" w:rsidR="005F4A38" w:rsidRPr="00F058EA" w:rsidRDefault="005F4A38" w:rsidP="00200330">
      <w:pPr>
        <w:spacing w:before="120" w:line="276" w:lineRule="auto"/>
        <w:ind w:left="993"/>
        <w:rPr>
          <w:i/>
          <w:sz w:val="22"/>
          <w:szCs w:val="22"/>
        </w:rPr>
      </w:pPr>
    </w:p>
    <w:p w14:paraId="1C31FC74" w14:textId="55D4978B" w:rsidR="00B740E3" w:rsidRPr="00F058EA" w:rsidRDefault="00B740E3" w:rsidP="00321FA3">
      <w:pPr>
        <w:pStyle w:val="Akapitzlist"/>
        <w:numPr>
          <w:ilvl w:val="0"/>
          <w:numId w:val="7"/>
        </w:numPr>
        <w:spacing w:before="120" w:line="360" w:lineRule="auto"/>
        <w:ind w:left="426" w:hanging="426"/>
        <w:rPr>
          <w:sz w:val="22"/>
          <w:szCs w:val="22"/>
        </w:rPr>
      </w:pPr>
      <w:r w:rsidRPr="00F058EA">
        <w:rPr>
          <w:b/>
          <w:spacing w:val="60"/>
          <w:sz w:val="22"/>
          <w:szCs w:val="22"/>
          <w:u w:val="single"/>
        </w:rPr>
        <w:t>WYKAZ DOKUMENTÓW I OŚWIADCZEŃ</w:t>
      </w:r>
      <w:r w:rsidRPr="00F058EA">
        <w:rPr>
          <w:b/>
          <w:sz w:val="22"/>
          <w:szCs w:val="22"/>
          <w:u w:val="single"/>
        </w:rPr>
        <w:t xml:space="preserve"> na potwierdzenie spełniania warunków</w:t>
      </w:r>
      <w:r w:rsidR="00922BF6">
        <w:rPr>
          <w:sz w:val="22"/>
          <w:szCs w:val="22"/>
        </w:rPr>
        <w:t xml:space="preserve"> udziału w postępowaniu – NIE DOTYCZY</w:t>
      </w:r>
    </w:p>
    <w:p w14:paraId="42B0B7F2" w14:textId="3AD317FC" w:rsidR="00D77E51" w:rsidRPr="00F058EA" w:rsidRDefault="00D77E51" w:rsidP="005F5949">
      <w:pPr>
        <w:ind w:left="992"/>
        <w:rPr>
          <w:rFonts w:eastAsia="Calibri"/>
          <w:sz w:val="22"/>
          <w:szCs w:val="22"/>
        </w:rPr>
      </w:pPr>
    </w:p>
    <w:p w14:paraId="5741FCE8" w14:textId="77777777" w:rsidR="00EC010D" w:rsidRPr="00F058EA" w:rsidRDefault="00EC010D" w:rsidP="002F661F">
      <w:pPr>
        <w:pStyle w:val="Akapitzlist"/>
        <w:ind w:left="1418"/>
        <w:rPr>
          <w:rFonts w:eastAsia="Calibri"/>
          <w:sz w:val="22"/>
          <w:szCs w:val="22"/>
        </w:rPr>
      </w:pPr>
    </w:p>
    <w:p w14:paraId="2B161424" w14:textId="15D72923" w:rsidR="009E198C" w:rsidRPr="00F058EA" w:rsidRDefault="000468AE" w:rsidP="00321FA3">
      <w:pPr>
        <w:pStyle w:val="Akapitzlist"/>
        <w:numPr>
          <w:ilvl w:val="0"/>
          <w:numId w:val="7"/>
        </w:numPr>
        <w:spacing w:before="120"/>
        <w:rPr>
          <w:sz w:val="22"/>
          <w:szCs w:val="22"/>
        </w:rPr>
      </w:pPr>
      <w:r w:rsidRPr="00F058EA">
        <w:rPr>
          <w:b/>
          <w:spacing w:val="60"/>
          <w:sz w:val="22"/>
          <w:szCs w:val="22"/>
          <w:u w:val="single"/>
        </w:rPr>
        <w:t>WYKAZ DOKUMENTÓW I OŚWIADCZEŃ</w:t>
      </w:r>
      <w:r w:rsidRPr="00F058EA">
        <w:rPr>
          <w:b/>
          <w:sz w:val="22"/>
          <w:szCs w:val="22"/>
          <w:u w:val="single"/>
        </w:rPr>
        <w:t xml:space="preserve"> na potwierdzenie </w:t>
      </w:r>
      <w:r w:rsidR="00B67104" w:rsidRPr="00F058EA">
        <w:rPr>
          <w:b/>
          <w:sz w:val="22"/>
          <w:szCs w:val="22"/>
          <w:u w:val="single"/>
        </w:rPr>
        <w:t>nie</w:t>
      </w:r>
      <w:r w:rsidR="00BF13CF">
        <w:rPr>
          <w:b/>
          <w:sz w:val="22"/>
          <w:szCs w:val="22"/>
          <w:u w:val="single"/>
        </w:rPr>
        <w:t xml:space="preserve"> </w:t>
      </w:r>
      <w:r w:rsidR="00B67104" w:rsidRPr="00F058EA">
        <w:rPr>
          <w:b/>
          <w:sz w:val="22"/>
          <w:szCs w:val="22"/>
          <w:u w:val="single"/>
        </w:rPr>
        <w:t xml:space="preserve">podlegania </w:t>
      </w:r>
      <w:r w:rsidR="00BF13CF">
        <w:rPr>
          <w:b/>
          <w:sz w:val="22"/>
          <w:szCs w:val="22"/>
          <w:u w:val="single"/>
        </w:rPr>
        <w:t xml:space="preserve"> </w:t>
      </w:r>
      <w:r w:rsidR="00B67104" w:rsidRPr="00F058EA">
        <w:rPr>
          <w:b/>
          <w:sz w:val="22"/>
          <w:szCs w:val="22"/>
          <w:u w:val="single"/>
        </w:rPr>
        <w:t xml:space="preserve">wykluczeniu </w:t>
      </w:r>
      <w:r w:rsidRPr="00F058EA">
        <w:rPr>
          <w:sz w:val="22"/>
          <w:szCs w:val="22"/>
        </w:rPr>
        <w:t xml:space="preserve"> , </w:t>
      </w:r>
      <w:r w:rsidR="00B67104" w:rsidRPr="00F058EA">
        <w:rPr>
          <w:sz w:val="22"/>
          <w:szCs w:val="22"/>
        </w:rPr>
        <w:t>na podstawie</w:t>
      </w:r>
      <w:r w:rsidRPr="00F058EA">
        <w:rPr>
          <w:sz w:val="22"/>
          <w:szCs w:val="22"/>
        </w:rPr>
        <w:t> art. </w:t>
      </w:r>
      <w:r w:rsidR="00FF6E89" w:rsidRPr="00F058EA">
        <w:rPr>
          <w:sz w:val="22"/>
          <w:szCs w:val="22"/>
        </w:rPr>
        <w:t>108</w:t>
      </w:r>
      <w:r w:rsidRPr="00F058EA">
        <w:rPr>
          <w:sz w:val="22"/>
          <w:szCs w:val="22"/>
        </w:rPr>
        <w:t xml:space="preserve"> ust. 1</w:t>
      </w:r>
      <w:r w:rsidR="00FF6E89" w:rsidRPr="00F058EA">
        <w:rPr>
          <w:sz w:val="22"/>
          <w:szCs w:val="22"/>
        </w:rPr>
        <w:t xml:space="preserve"> </w:t>
      </w:r>
      <w:r w:rsidR="002F77B8" w:rsidRPr="00F058EA">
        <w:rPr>
          <w:sz w:val="22"/>
          <w:szCs w:val="22"/>
        </w:rPr>
        <w:t xml:space="preserve">oraz na podstawie art. 109 ust. 1 pkt </w:t>
      </w:r>
      <w:r w:rsidR="00E03C52" w:rsidRPr="00F058EA">
        <w:rPr>
          <w:sz w:val="22"/>
          <w:szCs w:val="22"/>
        </w:rPr>
        <w:t xml:space="preserve">4. </w:t>
      </w:r>
      <w:r w:rsidR="00E80165" w:rsidRPr="00F058EA">
        <w:rPr>
          <w:sz w:val="22"/>
          <w:szCs w:val="22"/>
        </w:rPr>
        <w:t xml:space="preserve">ustawy </w:t>
      </w:r>
      <w:proofErr w:type="spellStart"/>
      <w:r w:rsidR="00E80165" w:rsidRPr="00F058EA">
        <w:rPr>
          <w:sz w:val="22"/>
          <w:szCs w:val="22"/>
        </w:rPr>
        <w:t>Pzp</w:t>
      </w:r>
      <w:proofErr w:type="spellEnd"/>
      <w:r w:rsidR="00E80165" w:rsidRPr="00F058EA">
        <w:rPr>
          <w:sz w:val="22"/>
          <w:szCs w:val="22"/>
        </w:rPr>
        <w:t xml:space="preserve"> i </w:t>
      </w:r>
      <w:r w:rsidR="009E198C" w:rsidRPr="00F058EA">
        <w:rPr>
          <w:iCs/>
          <w:sz w:val="22"/>
          <w:szCs w:val="22"/>
        </w:rPr>
        <w:t xml:space="preserve"> art. 7 ust. 1 ustawy z dnia 13 kwietnia 2022 r. o </w:t>
      </w:r>
      <w:r w:rsidR="009E198C" w:rsidRPr="00F058EA">
        <w:rPr>
          <w:rStyle w:val="Uwydatnienie"/>
          <w:bCs/>
          <w:sz w:val="22"/>
          <w:szCs w:val="22"/>
        </w:rPr>
        <w:t>szczególnych rozwiązaniach w zakresie przeciwdziałania wspieraniu agresji na Ukrainę oraz służących ochronie bezpieczeństwa narodowego</w:t>
      </w:r>
      <w:r w:rsidR="009E198C" w:rsidRPr="00F058EA">
        <w:rPr>
          <w:bCs/>
          <w:i/>
          <w:iCs/>
          <w:sz w:val="22"/>
          <w:szCs w:val="22"/>
        </w:rPr>
        <w:t>.</w:t>
      </w:r>
    </w:p>
    <w:p w14:paraId="26767FEB" w14:textId="77777777" w:rsidR="009E198C" w:rsidRPr="00F058EA" w:rsidRDefault="009E198C" w:rsidP="009E198C">
      <w:pPr>
        <w:pStyle w:val="Akapitzlist"/>
        <w:spacing w:before="120"/>
        <w:ind w:left="360"/>
        <w:rPr>
          <w:sz w:val="22"/>
          <w:szCs w:val="22"/>
        </w:rPr>
      </w:pPr>
    </w:p>
    <w:p w14:paraId="5FD6BAED" w14:textId="37539DFD" w:rsidR="00D809AA" w:rsidRPr="00F058EA" w:rsidRDefault="004B6760" w:rsidP="00321FA3">
      <w:pPr>
        <w:pStyle w:val="Akapitzlist"/>
        <w:numPr>
          <w:ilvl w:val="1"/>
          <w:numId w:val="7"/>
        </w:numPr>
        <w:spacing w:before="120" w:line="276" w:lineRule="auto"/>
        <w:ind w:left="1134" w:hanging="566"/>
        <w:rPr>
          <w:rFonts w:eastAsia="Calibri"/>
          <w:sz w:val="22"/>
          <w:szCs w:val="22"/>
        </w:rPr>
      </w:pPr>
      <w:r w:rsidRPr="00F058EA">
        <w:rPr>
          <w:rFonts w:eastAsia="Calibri"/>
          <w:sz w:val="22"/>
          <w:szCs w:val="22"/>
        </w:rPr>
        <w:t xml:space="preserve">Oświadczenia Wykonawcy o aktualności informacji zawartych w oświadczeniu, o którym mowa w art. 125 ust. 1 ustawy </w:t>
      </w:r>
      <w:proofErr w:type="spellStart"/>
      <w:r w:rsidRPr="00F058EA">
        <w:rPr>
          <w:rFonts w:eastAsia="Calibri"/>
          <w:sz w:val="22"/>
          <w:szCs w:val="22"/>
        </w:rPr>
        <w:t>Pzp</w:t>
      </w:r>
      <w:proofErr w:type="spellEnd"/>
      <w:r w:rsidRPr="00F058EA">
        <w:rPr>
          <w:rFonts w:eastAsia="Calibri"/>
          <w:sz w:val="22"/>
          <w:szCs w:val="22"/>
        </w:rPr>
        <w:t>, w zakresie podstaw wykluczenia z postępowania wskazanych przez Zamawiającego, o których mowa w:</w:t>
      </w:r>
    </w:p>
    <w:p w14:paraId="23F2DBBD" w14:textId="6D53209D" w:rsidR="00D809AA" w:rsidRPr="00F058EA" w:rsidRDefault="00C55117" w:rsidP="00321FA3">
      <w:pPr>
        <w:pStyle w:val="Akapitzlist"/>
        <w:numPr>
          <w:ilvl w:val="0"/>
          <w:numId w:val="32"/>
        </w:numPr>
        <w:spacing w:before="120" w:line="276" w:lineRule="auto"/>
        <w:rPr>
          <w:rFonts w:eastAsia="Calibri"/>
          <w:sz w:val="22"/>
          <w:szCs w:val="22"/>
        </w:rPr>
      </w:pPr>
      <w:r w:rsidRPr="00F058EA">
        <w:rPr>
          <w:rFonts w:eastAsia="Calibri"/>
          <w:sz w:val="22"/>
          <w:szCs w:val="22"/>
        </w:rPr>
        <w:t xml:space="preserve">art. 108 ust. 1 pkt 3 ustawy </w:t>
      </w:r>
      <w:proofErr w:type="spellStart"/>
      <w:r w:rsidRPr="00F058EA">
        <w:rPr>
          <w:rFonts w:eastAsia="Calibri"/>
          <w:sz w:val="22"/>
          <w:szCs w:val="22"/>
        </w:rPr>
        <w:t>Pzp</w:t>
      </w:r>
      <w:proofErr w:type="spellEnd"/>
      <w:r w:rsidRPr="00F058EA">
        <w:rPr>
          <w:rFonts w:eastAsia="Calibri"/>
          <w:sz w:val="22"/>
          <w:szCs w:val="22"/>
        </w:rPr>
        <w:t>,</w:t>
      </w:r>
    </w:p>
    <w:p w14:paraId="36E4AA1E" w14:textId="6BBBD82F" w:rsidR="00D809AA" w:rsidRPr="00F058EA" w:rsidRDefault="00D809AA" w:rsidP="00321FA3">
      <w:pPr>
        <w:pStyle w:val="Akapitzlist"/>
        <w:numPr>
          <w:ilvl w:val="0"/>
          <w:numId w:val="32"/>
        </w:numPr>
        <w:spacing w:before="120" w:line="276" w:lineRule="auto"/>
        <w:rPr>
          <w:rFonts w:eastAsia="Calibri"/>
          <w:sz w:val="22"/>
          <w:szCs w:val="22"/>
        </w:rPr>
      </w:pPr>
      <w:r w:rsidRPr="00F058EA">
        <w:rPr>
          <w:rFonts w:eastAsia="Calibri"/>
          <w:sz w:val="22"/>
          <w:szCs w:val="22"/>
        </w:rPr>
        <w:t>art. 108 ust. 1 pkt 4 ustawy</w:t>
      </w:r>
      <w:r w:rsidR="00C55117" w:rsidRPr="00F058EA">
        <w:rPr>
          <w:rFonts w:eastAsia="Calibri"/>
          <w:sz w:val="22"/>
          <w:szCs w:val="22"/>
        </w:rPr>
        <w:t xml:space="preserve"> </w:t>
      </w:r>
      <w:proofErr w:type="spellStart"/>
      <w:r w:rsidR="00C55117" w:rsidRPr="00F058EA">
        <w:rPr>
          <w:rFonts w:eastAsia="Calibri"/>
          <w:sz w:val="22"/>
          <w:szCs w:val="22"/>
        </w:rPr>
        <w:t>Pzp</w:t>
      </w:r>
      <w:proofErr w:type="spellEnd"/>
      <w:r w:rsidRPr="00F058EA">
        <w:rPr>
          <w:rFonts w:eastAsia="Calibri"/>
          <w:sz w:val="22"/>
          <w:szCs w:val="22"/>
        </w:rPr>
        <w:t xml:space="preserve">, dotyczących orzeczenia zakazu ubiegania się o zamówienie publiczne tytułem środka zapobiegawczego, </w:t>
      </w:r>
    </w:p>
    <w:p w14:paraId="7D5F0D2C" w14:textId="45C4F191" w:rsidR="00D809AA" w:rsidRPr="00F058EA" w:rsidRDefault="00D809AA" w:rsidP="00321FA3">
      <w:pPr>
        <w:pStyle w:val="Akapitzlist"/>
        <w:numPr>
          <w:ilvl w:val="0"/>
          <w:numId w:val="32"/>
        </w:numPr>
        <w:spacing w:before="120" w:line="276" w:lineRule="auto"/>
        <w:rPr>
          <w:rFonts w:eastAsia="Calibri"/>
          <w:sz w:val="22"/>
          <w:szCs w:val="22"/>
        </w:rPr>
      </w:pPr>
      <w:r w:rsidRPr="00F058EA">
        <w:rPr>
          <w:rFonts w:eastAsia="Calibri"/>
          <w:sz w:val="22"/>
          <w:szCs w:val="22"/>
        </w:rPr>
        <w:t>art. 108 ust. 1 pkt 5 ustawy</w:t>
      </w:r>
      <w:r w:rsidR="00C55117" w:rsidRPr="00F058EA">
        <w:rPr>
          <w:rFonts w:eastAsia="Calibri"/>
          <w:sz w:val="22"/>
          <w:szCs w:val="22"/>
        </w:rPr>
        <w:t xml:space="preserve"> </w:t>
      </w:r>
      <w:proofErr w:type="spellStart"/>
      <w:r w:rsidR="00C55117" w:rsidRPr="00F058EA">
        <w:rPr>
          <w:rFonts w:eastAsia="Calibri"/>
          <w:sz w:val="22"/>
          <w:szCs w:val="22"/>
        </w:rPr>
        <w:t>Pzp</w:t>
      </w:r>
      <w:proofErr w:type="spellEnd"/>
      <w:r w:rsidRPr="00F058EA">
        <w:rPr>
          <w:rFonts w:eastAsia="Calibri"/>
          <w:sz w:val="22"/>
          <w:szCs w:val="22"/>
        </w:rPr>
        <w:t xml:space="preserve">, dotyczących zawarcia z innymi wykonawcami porozumienia mającego na celu zakłócenie konkurencji, </w:t>
      </w:r>
    </w:p>
    <w:p w14:paraId="0235EC4C" w14:textId="3860CEA5" w:rsidR="004B6760" w:rsidRPr="00F058EA" w:rsidRDefault="00D809AA" w:rsidP="00321FA3">
      <w:pPr>
        <w:pStyle w:val="Akapitzlist"/>
        <w:numPr>
          <w:ilvl w:val="0"/>
          <w:numId w:val="32"/>
        </w:numPr>
        <w:spacing w:before="120" w:line="276" w:lineRule="auto"/>
        <w:rPr>
          <w:rFonts w:eastAsia="Calibri"/>
          <w:sz w:val="22"/>
          <w:szCs w:val="22"/>
        </w:rPr>
      </w:pPr>
      <w:r w:rsidRPr="00F058EA">
        <w:rPr>
          <w:rFonts w:eastAsia="Calibri"/>
          <w:sz w:val="22"/>
          <w:szCs w:val="22"/>
        </w:rPr>
        <w:t>art. 108 ust. 1 pkt 6 ustawy</w:t>
      </w:r>
      <w:r w:rsidR="00C55117" w:rsidRPr="00F058EA">
        <w:rPr>
          <w:rFonts w:eastAsia="Calibri"/>
          <w:sz w:val="22"/>
          <w:szCs w:val="22"/>
        </w:rPr>
        <w:t xml:space="preserve"> </w:t>
      </w:r>
      <w:proofErr w:type="spellStart"/>
      <w:r w:rsidR="00C55117" w:rsidRPr="00F058EA">
        <w:rPr>
          <w:rFonts w:eastAsia="Calibri"/>
          <w:sz w:val="22"/>
          <w:szCs w:val="22"/>
        </w:rPr>
        <w:t>Pzp</w:t>
      </w:r>
      <w:proofErr w:type="spellEnd"/>
      <w:r w:rsidRPr="00F058EA">
        <w:rPr>
          <w:rFonts w:eastAsia="Calibri"/>
          <w:sz w:val="22"/>
          <w:szCs w:val="22"/>
        </w:rPr>
        <w:t>;</w:t>
      </w:r>
    </w:p>
    <w:p w14:paraId="1AFCDF6E" w14:textId="4FA71D6D" w:rsidR="00FF2F56" w:rsidRPr="00F058EA" w:rsidRDefault="00FF2F56" w:rsidP="00321FA3">
      <w:pPr>
        <w:pStyle w:val="Akapitzlist"/>
        <w:numPr>
          <w:ilvl w:val="1"/>
          <w:numId w:val="7"/>
        </w:numPr>
        <w:spacing w:before="120" w:line="276" w:lineRule="auto"/>
        <w:ind w:left="1134" w:hanging="566"/>
        <w:rPr>
          <w:rFonts w:eastAsia="Calibri"/>
          <w:sz w:val="22"/>
          <w:szCs w:val="22"/>
        </w:rPr>
      </w:pPr>
      <w:r w:rsidRPr="00F058EA">
        <w:rPr>
          <w:rFonts w:eastAsia="Calibri"/>
          <w:b/>
          <w:sz w:val="22"/>
          <w:szCs w:val="22"/>
        </w:rPr>
        <w:t xml:space="preserve">Oświadczenia Wykonawcy, w zakresie art. 108 ust. 1 pkt 5 ustawy </w:t>
      </w:r>
      <w:proofErr w:type="spellStart"/>
      <w:r w:rsidRPr="00F058EA">
        <w:rPr>
          <w:rFonts w:eastAsia="Calibri"/>
          <w:b/>
          <w:sz w:val="22"/>
          <w:szCs w:val="22"/>
        </w:rPr>
        <w:t>Pzp</w:t>
      </w:r>
      <w:proofErr w:type="spellEnd"/>
      <w:r w:rsidRPr="00F058EA">
        <w:rPr>
          <w:rFonts w:eastAsia="Calibri"/>
          <w:b/>
          <w:sz w:val="22"/>
          <w:szCs w:val="22"/>
        </w:rPr>
        <w:t>, o braku przynależności do tej samej grupy kapitałowej</w:t>
      </w:r>
      <w:r w:rsidRPr="00F058EA">
        <w:rPr>
          <w:rFonts w:eastAsia="Calibri"/>
          <w:sz w:val="22"/>
          <w:szCs w:val="22"/>
        </w:rPr>
        <w:t>, w rozumieniu ustawy z dnia 16 lutego 2007 r. o ochronie konkurencji i konsumentów (</w:t>
      </w:r>
      <w:r w:rsidR="00091B63" w:rsidRPr="00F058EA">
        <w:rPr>
          <w:rFonts w:eastAsia="Calibri"/>
          <w:sz w:val="22"/>
          <w:szCs w:val="22"/>
        </w:rPr>
        <w:t>Dz. U. z 2021 r. poz. 275</w:t>
      </w:r>
      <w:r w:rsidRPr="00F058EA">
        <w:rPr>
          <w:rFonts w:eastAsia="Calibri"/>
          <w:sz w:val="22"/>
          <w:szCs w:val="22"/>
        </w:rPr>
        <w:t>), z innym Wykonawcą, który złożył odrębną ofertę, ofertę częściową albo oświadczenie o przynależności do tej samej grupy kapitałowej wraz z dokumentami lub informacjami potwierdzającymi przygotowanie oferty, oferty częściowej niezależnie od innego Wykonawcy należącego do tej samej grupy kapitałowej;</w:t>
      </w:r>
    </w:p>
    <w:p w14:paraId="5CC8C2B7" w14:textId="3C653DEB" w:rsidR="00E03C52" w:rsidRPr="00F058EA" w:rsidRDefault="00020CC9" w:rsidP="00321FA3">
      <w:pPr>
        <w:pStyle w:val="Akapitzlist"/>
        <w:numPr>
          <w:ilvl w:val="1"/>
          <w:numId w:val="7"/>
        </w:numPr>
        <w:spacing w:before="120" w:line="276" w:lineRule="auto"/>
        <w:ind w:left="1134" w:hanging="566"/>
        <w:rPr>
          <w:iCs/>
          <w:sz w:val="22"/>
          <w:szCs w:val="22"/>
        </w:rPr>
      </w:pPr>
      <w:r w:rsidRPr="00F058EA">
        <w:rPr>
          <w:b/>
          <w:iCs/>
          <w:sz w:val="22"/>
          <w:szCs w:val="22"/>
        </w:rPr>
        <w:t>O</w:t>
      </w:r>
      <w:r w:rsidR="00E03C52" w:rsidRPr="00F058EA">
        <w:rPr>
          <w:b/>
          <w:iCs/>
          <w:sz w:val="22"/>
          <w:szCs w:val="22"/>
        </w:rPr>
        <w:t>dpis lub informacja z Krajowego Rejestru Sądowego lub z Centralnej Ewidencji i Informacji o Działalności Gospodarczej, w zakresie art. 109 ust. 1 pkt 4 ustawy</w:t>
      </w:r>
      <w:r w:rsidR="00E03C52" w:rsidRPr="00F058EA">
        <w:rPr>
          <w:iCs/>
          <w:sz w:val="22"/>
          <w:szCs w:val="22"/>
        </w:rPr>
        <w:t>, sporządzona nie wcześniej niż 3 miesiące przed jej złożeniem, jeżeli odrębne przepisy wymagają wpisu do rejestru lub ewidencji</w:t>
      </w:r>
      <w:r w:rsidR="00DC05F2" w:rsidRPr="00F058EA">
        <w:rPr>
          <w:iCs/>
          <w:sz w:val="22"/>
          <w:szCs w:val="22"/>
        </w:rPr>
        <w:t xml:space="preserve"> (Zamawiający może pobrać samodzielnie).</w:t>
      </w:r>
    </w:p>
    <w:p w14:paraId="37271FF6" w14:textId="77777777" w:rsidR="00B30363" w:rsidRPr="00F058EA" w:rsidRDefault="00B30363" w:rsidP="00E252FB">
      <w:pPr>
        <w:autoSpaceDE w:val="0"/>
        <w:autoSpaceDN w:val="0"/>
        <w:adjustRightInd w:val="0"/>
        <w:ind w:left="1134"/>
        <w:rPr>
          <w:rFonts w:eastAsia="Calibri"/>
          <w:i/>
          <w:sz w:val="22"/>
          <w:szCs w:val="22"/>
        </w:rPr>
      </w:pPr>
    </w:p>
    <w:p w14:paraId="393708E6" w14:textId="78D47A4A" w:rsidR="005A19A1" w:rsidRPr="00F058EA" w:rsidRDefault="005A19A1" w:rsidP="00EB1F79">
      <w:pPr>
        <w:pStyle w:val="Akapitzlist"/>
        <w:tabs>
          <w:tab w:val="left" w:pos="993"/>
        </w:tabs>
        <w:spacing w:before="60" w:line="276" w:lineRule="auto"/>
        <w:ind w:left="0"/>
        <w:rPr>
          <w:b/>
          <w:i/>
          <w:sz w:val="22"/>
          <w:szCs w:val="22"/>
          <w:u w:val="single"/>
        </w:rPr>
      </w:pPr>
    </w:p>
    <w:p w14:paraId="107D14D1" w14:textId="20A0BE54" w:rsidR="00E50843" w:rsidRPr="00F058EA" w:rsidRDefault="00E50843" w:rsidP="00321FA3">
      <w:pPr>
        <w:pStyle w:val="Akapitzlist"/>
        <w:numPr>
          <w:ilvl w:val="0"/>
          <w:numId w:val="15"/>
        </w:numPr>
        <w:tabs>
          <w:tab w:val="left" w:pos="426"/>
        </w:tabs>
        <w:spacing w:before="120"/>
        <w:rPr>
          <w:b/>
          <w:spacing w:val="60"/>
          <w:sz w:val="22"/>
          <w:szCs w:val="22"/>
          <w:u w:val="single"/>
        </w:rPr>
      </w:pPr>
      <w:r w:rsidRPr="00F058EA">
        <w:rPr>
          <w:b/>
          <w:spacing w:val="60"/>
          <w:sz w:val="22"/>
          <w:szCs w:val="22"/>
          <w:u w:val="single"/>
        </w:rPr>
        <w:t>REPREZENTACJA I PEŁNOMOCNICTWO</w:t>
      </w:r>
    </w:p>
    <w:p w14:paraId="30E23E16" w14:textId="156548E8" w:rsidR="00E141E9" w:rsidRPr="00F058EA" w:rsidRDefault="00200330" w:rsidP="00321FA3">
      <w:pPr>
        <w:pStyle w:val="Akapitzlist"/>
        <w:numPr>
          <w:ilvl w:val="1"/>
          <w:numId w:val="15"/>
        </w:numPr>
        <w:spacing w:before="60" w:line="276" w:lineRule="auto"/>
        <w:ind w:left="993" w:hanging="568"/>
        <w:rPr>
          <w:sz w:val="22"/>
          <w:szCs w:val="22"/>
        </w:rPr>
      </w:pPr>
      <w:r w:rsidRPr="00F058EA">
        <w:rPr>
          <w:sz w:val="22"/>
          <w:szCs w:val="22"/>
        </w:rPr>
        <w:t>W przypadku wspólnego ubiegania się o zamówienie przez Wykonawców lub w przypadku reprezentowania Wykonawcy przez pełnomocnika, do oferty należy dołączyć pełnomocnictwo do reprezentowania w postępowaniu o udzielenie zamówienia albo reprezentowania w postępowaniu i zawarciu umowy w sprawie zamówienia publicznego w formie oryginału</w:t>
      </w:r>
      <w:r w:rsidR="0043653E" w:rsidRPr="00F058EA">
        <w:rPr>
          <w:sz w:val="22"/>
          <w:szCs w:val="22"/>
        </w:rPr>
        <w:t xml:space="preserve"> lub notarialnie poświadczonej kopii lub kopii poświadczonej za zgodność z oryginałem przez osobę umocowaną (nie przez osobę której dotyczy upoważnienie).</w:t>
      </w:r>
    </w:p>
    <w:p w14:paraId="72FB8A92" w14:textId="3F0F2ECF" w:rsidR="00015EE2" w:rsidRPr="00F058EA" w:rsidRDefault="00015EE2" w:rsidP="00321FA3">
      <w:pPr>
        <w:pStyle w:val="Akapitzlist"/>
        <w:numPr>
          <w:ilvl w:val="1"/>
          <w:numId w:val="15"/>
        </w:numPr>
        <w:spacing w:before="60" w:line="276" w:lineRule="auto"/>
        <w:ind w:left="993" w:hanging="568"/>
        <w:rPr>
          <w:sz w:val="22"/>
          <w:szCs w:val="22"/>
        </w:rPr>
      </w:pPr>
      <w:r w:rsidRPr="00F058EA">
        <w:rPr>
          <w:sz w:val="22"/>
          <w:szCs w:val="22"/>
        </w:rPr>
        <w:t>Oferta musi być podpisana</w:t>
      </w:r>
      <w:r w:rsidR="00061D79" w:rsidRPr="00F058EA">
        <w:rPr>
          <w:sz w:val="22"/>
          <w:szCs w:val="22"/>
        </w:rPr>
        <w:t xml:space="preserve"> elektronicznie</w:t>
      </w:r>
      <w:r w:rsidRPr="00F058EA">
        <w:rPr>
          <w:sz w:val="22"/>
          <w:szCs w:val="22"/>
        </w:rPr>
        <w:t xml:space="preserve"> przez pełnomocnika/osobę umocowaną do reprezentowania Wykonawcy/Wykonawców. </w:t>
      </w:r>
    </w:p>
    <w:p w14:paraId="716912D4" w14:textId="7DB11619" w:rsidR="00642591" w:rsidRPr="00F058EA" w:rsidRDefault="00642591" w:rsidP="00321FA3">
      <w:pPr>
        <w:pStyle w:val="Akapitzlist"/>
        <w:numPr>
          <w:ilvl w:val="1"/>
          <w:numId w:val="15"/>
        </w:numPr>
        <w:spacing w:before="60" w:line="276" w:lineRule="auto"/>
        <w:ind w:left="993" w:hanging="568"/>
        <w:rPr>
          <w:b/>
          <w:sz w:val="22"/>
          <w:szCs w:val="22"/>
        </w:rPr>
      </w:pPr>
      <w:r w:rsidRPr="00F058EA">
        <w:rPr>
          <w:b/>
          <w:sz w:val="22"/>
          <w:szCs w:val="22"/>
        </w:rPr>
        <w:t>Pełnomocnictwo musi być podpisane podpisem elektronicznym osoby udzielającej pełnomocnictwa, bądź notariusza.</w:t>
      </w:r>
    </w:p>
    <w:p w14:paraId="7D705361" w14:textId="36D8B3AB" w:rsidR="004601DC" w:rsidRPr="00F058EA" w:rsidRDefault="004601DC" w:rsidP="0068181B">
      <w:pPr>
        <w:rPr>
          <w:sz w:val="22"/>
          <w:szCs w:val="22"/>
        </w:rPr>
      </w:pPr>
    </w:p>
    <w:p w14:paraId="2A5D85A1" w14:textId="276249D9" w:rsidR="00F462C7" w:rsidRPr="00F058EA" w:rsidRDefault="005F49B3" w:rsidP="00321FA3">
      <w:pPr>
        <w:pStyle w:val="Nagwek1"/>
        <w:numPr>
          <w:ilvl w:val="0"/>
          <w:numId w:val="19"/>
        </w:numPr>
        <w:spacing w:before="120" w:after="120"/>
        <w:rPr>
          <w:color w:val="auto"/>
          <w:sz w:val="22"/>
          <w:szCs w:val="22"/>
          <w:shd w:val="clear" w:color="auto" w:fill="E6E6E6"/>
        </w:rPr>
      </w:pPr>
      <w:bookmarkStart w:id="9" w:name="_Toc96437090"/>
      <w:r w:rsidRPr="00F058EA">
        <w:rPr>
          <w:color w:val="auto"/>
          <w:sz w:val="22"/>
          <w:szCs w:val="22"/>
          <w:shd w:val="clear" w:color="auto" w:fill="E6E6E6"/>
        </w:rPr>
        <w:t>I</w:t>
      </w:r>
      <w:r w:rsidR="005A135D" w:rsidRPr="00F058EA">
        <w:rPr>
          <w:color w:val="auto"/>
          <w:sz w:val="22"/>
          <w:szCs w:val="22"/>
          <w:shd w:val="clear" w:color="auto" w:fill="E6E6E6"/>
        </w:rPr>
        <w:t>NFORMACJE O SPOSOBIE POR</w:t>
      </w:r>
      <w:r w:rsidR="005D1DBD" w:rsidRPr="00F058EA">
        <w:rPr>
          <w:color w:val="auto"/>
          <w:sz w:val="22"/>
          <w:szCs w:val="22"/>
          <w:shd w:val="clear" w:color="auto" w:fill="E6E6E6"/>
        </w:rPr>
        <w:t>OZUMIEWANIA SIĘ ZAMAWIAJĄCEGO Z </w:t>
      </w:r>
      <w:r w:rsidR="005A135D" w:rsidRPr="00F058EA">
        <w:rPr>
          <w:color w:val="auto"/>
          <w:sz w:val="22"/>
          <w:szCs w:val="22"/>
          <w:shd w:val="clear" w:color="auto" w:fill="E6E6E6"/>
        </w:rPr>
        <w:t>WYKONAWCAMI ORAZ PRZEKAZYWAN</w:t>
      </w:r>
      <w:r w:rsidR="005D1DBD" w:rsidRPr="00F058EA">
        <w:rPr>
          <w:color w:val="auto"/>
          <w:sz w:val="22"/>
          <w:szCs w:val="22"/>
          <w:shd w:val="clear" w:color="auto" w:fill="E6E6E6"/>
        </w:rPr>
        <w:t>IA OŚWIADCZEŃ LUB DOKUMENTÓW, A </w:t>
      </w:r>
      <w:r w:rsidR="005A135D" w:rsidRPr="00F058EA">
        <w:rPr>
          <w:color w:val="auto"/>
          <w:sz w:val="22"/>
          <w:szCs w:val="22"/>
          <w:shd w:val="clear" w:color="auto" w:fill="E6E6E6"/>
        </w:rPr>
        <w:t>TAKŻE WSKAZANIE OSÓB UPRAW</w:t>
      </w:r>
      <w:r w:rsidR="005D1DBD" w:rsidRPr="00F058EA">
        <w:rPr>
          <w:color w:val="auto"/>
          <w:sz w:val="22"/>
          <w:szCs w:val="22"/>
          <w:shd w:val="clear" w:color="auto" w:fill="E6E6E6"/>
        </w:rPr>
        <w:t>NIONYCH DO POROZUMIEWANIA SIĘ Z </w:t>
      </w:r>
      <w:r w:rsidR="005A135D" w:rsidRPr="00F058EA">
        <w:rPr>
          <w:color w:val="auto"/>
          <w:sz w:val="22"/>
          <w:szCs w:val="22"/>
          <w:shd w:val="clear" w:color="auto" w:fill="E6E6E6"/>
        </w:rPr>
        <w:t>WYKONAWCAMI</w:t>
      </w:r>
      <w:bookmarkEnd w:id="9"/>
    </w:p>
    <w:p w14:paraId="0E8AEDA2" w14:textId="5CDF2F61" w:rsidR="00C71886" w:rsidRPr="00F058EA" w:rsidRDefault="005D3B2D" w:rsidP="00321FA3">
      <w:pPr>
        <w:numPr>
          <w:ilvl w:val="3"/>
          <w:numId w:val="10"/>
        </w:numPr>
        <w:spacing w:before="120" w:line="276" w:lineRule="auto"/>
        <w:ind w:left="709" w:hanging="283"/>
        <w:rPr>
          <w:sz w:val="22"/>
          <w:szCs w:val="22"/>
        </w:rPr>
      </w:pPr>
      <w:r w:rsidRPr="00F058EA">
        <w:rPr>
          <w:sz w:val="22"/>
          <w:szCs w:val="22"/>
        </w:rPr>
        <w:t xml:space="preserve">Zamawiający wyznacza następujące osoby do kontaktu z Wykonawcami: </w:t>
      </w:r>
      <w:r w:rsidR="006E2A49" w:rsidRPr="00F058EA">
        <w:rPr>
          <w:sz w:val="22"/>
          <w:szCs w:val="22"/>
        </w:rPr>
        <w:t>Maciej Bauer</w:t>
      </w:r>
      <w:r w:rsidRPr="00F058EA">
        <w:rPr>
          <w:sz w:val="22"/>
          <w:szCs w:val="22"/>
        </w:rPr>
        <w:t xml:space="preserve">, tel. </w:t>
      </w:r>
      <w:r w:rsidR="006E2A49" w:rsidRPr="00F058EA">
        <w:rPr>
          <w:sz w:val="22"/>
          <w:szCs w:val="22"/>
        </w:rPr>
        <w:t>42 710-90-90</w:t>
      </w:r>
      <w:r w:rsidRPr="00F058EA">
        <w:rPr>
          <w:sz w:val="22"/>
          <w:szCs w:val="22"/>
        </w:rPr>
        <w:t xml:space="preserve">, </w:t>
      </w:r>
      <w:r w:rsidR="004C6AF8">
        <w:rPr>
          <w:sz w:val="22"/>
          <w:szCs w:val="22"/>
        </w:rPr>
        <w:t xml:space="preserve">Aldona </w:t>
      </w:r>
      <w:proofErr w:type="spellStart"/>
      <w:r w:rsidR="004C6AF8">
        <w:rPr>
          <w:sz w:val="22"/>
          <w:szCs w:val="22"/>
        </w:rPr>
        <w:t>Roda</w:t>
      </w:r>
      <w:proofErr w:type="spellEnd"/>
      <w:r w:rsidR="004C6AF8">
        <w:rPr>
          <w:sz w:val="22"/>
          <w:szCs w:val="22"/>
        </w:rPr>
        <w:t xml:space="preserve"> – Teodorczyk 42 710 – 90 - 90,</w:t>
      </w:r>
      <w:r w:rsidR="00A70712" w:rsidRPr="00F058EA">
        <w:rPr>
          <w:sz w:val="22"/>
          <w:szCs w:val="22"/>
        </w:rPr>
        <w:t xml:space="preserve"> </w:t>
      </w:r>
      <w:r w:rsidRPr="00F058EA">
        <w:rPr>
          <w:sz w:val="22"/>
          <w:szCs w:val="22"/>
        </w:rPr>
        <w:t xml:space="preserve">email: </w:t>
      </w:r>
      <w:r w:rsidR="00E01C57">
        <w:rPr>
          <w:sz w:val="22"/>
          <w:szCs w:val="22"/>
        </w:rPr>
        <w:t>biuro@osz-</w:t>
      </w:r>
      <w:r w:rsidR="006E2A49" w:rsidRPr="00F058EA">
        <w:rPr>
          <w:sz w:val="22"/>
          <w:szCs w:val="22"/>
        </w:rPr>
        <w:t>dobieszkow.</w:t>
      </w:r>
      <w:r w:rsidR="00E01C57">
        <w:rPr>
          <w:sz w:val="22"/>
          <w:szCs w:val="22"/>
        </w:rPr>
        <w:t>ohp.</w:t>
      </w:r>
      <w:r w:rsidR="006E2A49" w:rsidRPr="00F058EA">
        <w:rPr>
          <w:sz w:val="22"/>
          <w:szCs w:val="22"/>
        </w:rPr>
        <w:t>pl</w:t>
      </w:r>
    </w:p>
    <w:p w14:paraId="384C8948" w14:textId="034B13B9" w:rsidR="00193552" w:rsidRPr="00F058EA" w:rsidRDefault="00C71886" w:rsidP="008F3C34">
      <w:pPr>
        <w:spacing w:line="276" w:lineRule="auto"/>
        <w:ind w:left="709"/>
        <w:rPr>
          <w:sz w:val="22"/>
          <w:szCs w:val="22"/>
        </w:rPr>
      </w:pPr>
      <w:r w:rsidRPr="00F058EA">
        <w:rPr>
          <w:sz w:val="22"/>
          <w:szCs w:val="22"/>
        </w:rPr>
        <w:t>Zmiany i wyjaśnienia treści SWZ oraz inne dokumenty zamówienia bezpośrednio związane</w:t>
      </w:r>
      <w:r w:rsidR="004912CE" w:rsidRPr="00F058EA">
        <w:rPr>
          <w:sz w:val="22"/>
          <w:szCs w:val="22"/>
        </w:rPr>
        <w:br/>
      </w:r>
      <w:r w:rsidRPr="00F058EA">
        <w:rPr>
          <w:sz w:val="22"/>
          <w:szCs w:val="22"/>
        </w:rPr>
        <w:t>z postępowanie</w:t>
      </w:r>
      <w:r w:rsidR="00962FED" w:rsidRPr="00F058EA">
        <w:rPr>
          <w:sz w:val="22"/>
          <w:szCs w:val="22"/>
        </w:rPr>
        <w:t>m</w:t>
      </w:r>
      <w:r w:rsidRPr="00F058EA">
        <w:rPr>
          <w:sz w:val="22"/>
          <w:szCs w:val="22"/>
        </w:rPr>
        <w:t xml:space="preserve"> o udzielenie zamówienia będą udostępniane pod adresem</w:t>
      </w:r>
      <w:r w:rsidR="008F3C34" w:rsidRPr="00F058EA">
        <w:rPr>
          <w:sz w:val="22"/>
          <w:szCs w:val="22"/>
        </w:rPr>
        <w:br/>
      </w:r>
      <w:hyperlink r:id="rId25" w:history="1">
        <w:r w:rsidR="00962FED" w:rsidRPr="00F058EA">
          <w:rPr>
            <w:rStyle w:val="Hipercze"/>
            <w:color w:val="auto"/>
            <w:sz w:val="22"/>
            <w:szCs w:val="22"/>
          </w:rPr>
          <w:t>http://osz-dobieszkow.bip-e.pl/osz/zamowienia-publiczne</w:t>
        </w:r>
      </w:hyperlink>
      <w:hyperlink r:id="rId26" w:history="1"/>
    </w:p>
    <w:p w14:paraId="6A2CE24C" w14:textId="6699E735" w:rsidR="001D5EAB" w:rsidRPr="00321FA3" w:rsidRDefault="001D5EAB" w:rsidP="00321FA3">
      <w:pPr>
        <w:numPr>
          <w:ilvl w:val="3"/>
          <w:numId w:val="10"/>
        </w:numPr>
        <w:spacing w:before="120" w:line="276" w:lineRule="auto"/>
        <w:ind w:left="709" w:hanging="283"/>
        <w:rPr>
          <w:sz w:val="22"/>
          <w:szCs w:val="22"/>
        </w:rPr>
      </w:pPr>
      <w:r w:rsidRPr="00321FA3">
        <w:rPr>
          <w:sz w:val="22"/>
          <w:szCs w:val="22"/>
        </w:rPr>
        <w:t xml:space="preserve">Komunikacja między </w:t>
      </w:r>
      <w:r w:rsidR="009C3C4B" w:rsidRPr="00321FA3">
        <w:rPr>
          <w:sz w:val="22"/>
          <w:szCs w:val="22"/>
        </w:rPr>
        <w:t>Zamawiającym</w:t>
      </w:r>
      <w:r w:rsidRPr="00321FA3">
        <w:rPr>
          <w:sz w:val="22"/>
          <w:szCs w:val="22"/>
        </w:rPr>
        <w:t xml:space="preserve"> a Wykonawcą odbywa się zgodnie z:</w:t>
      </w:r>
    </w:p>
    <w:p w14:paraId="0602B2F7" w14:textId="0235D842" w:rsidR="00C852EB" w:rsidRPr="00321FA3" w:rsidRDefault="001D5EAB" w:rsidP="00E114AA">
      <w:pPr>
        <w:tabs>
          <w:tab w:val="left" w:pos="993"/>
        </w:tabs>
        <w:spacing w:before="120" w:line="276" w:lineRule="auto"/>
        <w:ind w:left="426"/>
        <w:rPr>
          <w:sz w:val="22"/>
          <w:szCs w:val="22"/>
        </w:rPr>
      </w:pPr>
      <w:r w:rsidRPr="00321FA3">
        <w:rPr>
          <w:sz w:val="22"/>
          <w:szCs w:val="22"/>
        </w:rPr>
        <w:t xml:space="preserve">Rozporządzeniem </w:t>
      </w:r>
      <w:r w:rsidR="00202C44" w:rsidRPr="00321FA3">
        <w:rPr>
          <w:sz w:val="22"/>
          <w:szCs w:val="22"/>
        </w:rPr>
        <w:t>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 poz. 2452</w:t>
      </w:r>
      <w:r w:rsidRPr="00321FA3">
        <w:rPr>
          <w:sz w:val="22"/>
          <w:szCs w:val="22"/>
        </w:rPr>
        <w:t>)</w:t>
      </w:r>
    </w:p>
    <w:p w14:paraId="6680D458" w14:textId="77777777" w:rsidR="00F27E01" w:rsidRPr="00321FA3" w:rsidRDefault="00F27E01" w:rsidP="00202C44">
      <w:pPr>
        <w:tabs>
          <w:tab w:val="left" w:pos="993"/>
        </w:tabs>
        <w:spacing w:before="120" w:line="276" w:lineRule="auto"/>
        <w:ind w:left="709"/>
        <w:rPr>
          <w:sz w:val="22"/>
          <w:szCs w:val="22"/>
        </w:rPr>
      </w:pPr>
    </w:p>
    <w:p w14:paraId="42EE28B9" w14:textId="77777777" w:rsidR="00F27E01" w:rsidRPr="00321FA3" w:rsidRDefault="00F27E01" w:rsidP="00F27E01">
      <w:pPr>
        <w:ind w:left="426"/>
        <w:jc w:val="left"/>
        <w:rPr>
          <w:sz w:val="22"/>
          <w:szCs w:val="22"/>
        </w:rPr>
      </w:pPr>
      <w:r w:rsidRPr="00321FA3">
        <w:rPr>
          <w:rStyle w:val="markedcontent"/>
          <w:sz w:val="22"/>
          <w:szCs w:val="22"/>
        </w:rPr>
        <w:t>W postępowaniu o udzielenie zamówienia komunikacja między Zamawiającym a Wykonawcami odbywa się przy użyciu platformy: e-zamówienia, która jest dostępna pod adresem: https://ezamowienia.gov.pl/ lub  poczty elektronicznej.</w:t>
      </w:r>
    </w:p>
    <w:p w14:paraId="459D2BAE" w14:textId="77777777" w:rsidR="00F27E01" w:rsidRPr="00321FA3" w:rsidRDefault="00F27E01" w:rsidP="00F27E01">
      <w:pPr>
        <w:ind w:left="426"/>
        <w:jc w:val="left"/>
        <w:rPr>
          <w:sz w:val="22"/>
          <w:szCs w:val="22"/>
        </w:rPr>
      </w:pPr>
    </w:p>
    <w:p w14:paraId="39A19052" w14:textId="77777777" w:rsidR="00F27E01" w:rsidRPr="00321FA3" w:rsidRDefault="00F27E01" w:rsidP="00321FA3">
      <w:pPr>
        <w:numPr>
          <w:ilvl w:val="3"/>
          <w:numId w:val="10"/>
        </w:numPr>
        <w:spacing w:line="276" w:lineRule="auto"/>
        <w:ind w:left="426" w:hanging="426"/>
        <w:jc w:val="left"/>
        <w:rPr>
          <w:sz w:val="22"/>
          <w:szCs w:val="22"/>
        </w:rPr>
      </w:pPr>
      <w:r w:rsidRPr="00321FA3">
        <w:rPr>
          <w:rStyle w:val="markedcontent"/>
          <w:sz w:val="22"/>
          <w:szCs w:val="22"/>
        </w:rPr>
        <w:t>Wykonawca zamierzający wziąć udział w postępowaniu o udzielenie zamówienia publicznego, musi zarejestrować się na Platformie e-zamówienia. Platforma jest dostępna dla każdego zalogowanego użytkownika. Rodzaj dostępnych formularzy zależy od posiadanego na Platformie konta. Użytkownik zalogowany jako konto uproszczone ma dostępne formularze:</w:t>
      </w:r>
      <w:r w:rsidRPr="00321FA3">
        <w:rPr>
          <w:sz w:val="22"/>
          <w:szCs w:val="22"/>
        </w:rPr>
        <w:br/>
      </w:r>
      <w:r w:rsidRPr="00321FA3">
        <w:rPr>
          <w:rStyle w:val="markedcontent"/>
          <w:sz w:val="22"/>
          <w:szCs w:val="22"/>
        </w:rPr>
        <w:t>• Wniosek – służący do zadawania pytań do SWZ,</w:t>
      </w:r>
      <w:r w:rsidRPr="00321FA3">
        <w:rPr>
          <w:sz w:val="22"/>
          <w:szCs w:val="22"/>
        </w:rPr>
        <w:br/>
      </w:r>
      <w:r w:rsidRPr="00321FA3">
        <w:rPr>
          <w:rStyle w:val="markedcontent"/>
          <w:sz w:val="22"/>
          <w:szCs w:val="22"/>
        </w:rPr>
        <w:t>• Inne;</w:t>
      </w:r>
    </w:p>
    <w:p w14:paraId="062A7907" w14:textId="77777777" w:rsidR="00F27E01" w:rsidRPr="00321FA3" w:rsidRDefault="00F27E01" w:rsidP="00F27E01">
      <w:pPr>
        <w:spacing w:line="276" w:lineRule="auto"/>
        <w:ind w:left="426"/>
        <w:jc w:val="left"/>
        <w:rPr>
          <w:rStyle w:val="markedcontent"/>
          <w:sz w:val="22"/>
          <w:szCs w:val="22"/>
        </w:rPr>
      </w:pPr>
      <w:r w:rsidRPr="00321FA3">
        <w:rPr>
          <w:rStyle w:val="markedcontent"/>
          <w:sz w:val="22"/>
          <w:szCs w:val="22"/>
        </w:rPr>
        <w:t xml:space="preserve">Wymagania techniczne i organizacyjne wysyłania i odbierania dokumentów elektronicznych, elektronicznych kopii dokumentów i oświadczeń oraz informacji przekazywanych przy ich użyciu opisane zostały w Instrukcji interaktywnej korzystania z platformy e-zamówienia pod adresem: </w:t>
      </w:r>
    </w:p>
    <w:p w14:paraId="2671AFDA" w14:textId="77777777" w:rsidR="00F27E01" w:rsidRPr="00321FA3" w:rsidRDefault="00F27E01" w:rsidP="00F27E01">
      <w:pPr>
        <w:spacing w:line="276" w:lineRule="auto"/>
        <w:ind w:left="426"/>
        <w:jc w:val="left"/>
        <w:rPr>
          <w:sz w:val="22"/>
          <w:szCs w:val="22"/>
        </w:rPr>
      </w:pPr>
      <w:r w:rsidRPr="00321FA3">
        <w:rPr>
          <w:sz w:val="22"/>
          <w:szCs w:val="22"/>
        </w:rPr>
        <w:t>https://ezamowienia.gov.pl/pl/instrukcje/</w:t>
      </w:r>
    </w:p>
    <w:p w14:paraId="559ADDD2" w14:textId="77777777" w:rsidR="00F27E01" w:rsidRPr="00321FA3" w:rsidRDefault="00F27E01" w:rsidP="00202C44">
      <w:pPr>
        <w:tabs>
          <w:tab w:val="left" w:pos="993"/>
        </w:tabs>
        <w:spacing w:before="120" w:line="276" w:lineRule="auto"/>
        <w:ind w:left="709"/>
        <w:rPr>
          <w:sz w:val="22"/>
          <w:szCs w:val="22"/>
        </w:rPr>
      </w:pPr>
    </w:p>
    <w:p w14:paraId="2BFCA162" w14:textId="2C00C1A6" w:rsidR="004A4FC5" w:rsidRPr="00321FA3" w:rsidRDefault="004A4FC5" w:rsidP="00321FA3">
      <w:pPr>
        <w:numPr>
          <w:ilvl w:val="3"/>
          <w:numId w:val="10"/>
        </w:numPr>
        <w:spacing w:before="120" w:line="276" w:lineRule="auto"/>
        <w:ind w:left="709" w:hanging="283"/>
        <w:rPr>
          <w:sz w:val="22"/>
          <w:szCs w:val="22"/>
        </w:rPr>
      </w:pPr>
      <w:r w:rsidRPr="00321FA3">
        <w:rPr>
          <w:sz w:val="22"/>
          <w:szCs w:val="22"/>
        </w:rPr>
        <w:t>Zamawiający</w:t>
      </w:r>
      <w:r w:rsidR="004E535C" w:rsidRPr="00321FA3">
        <w:rPr>
          <w:sz w:val="22"/>
          <w:szCs w:val="22"/>
        </w:rPr>
        <w:t xml:space="preserve"> będzie komunikować się z Wykonawcami za pomocą poczty elektronicznej, kierując wszelką korespondencję na email podany przez Wykonawcę w formularzu ofertowym. Natomiast </w:t>
      </w:r>
      <w:r w:rsidR="004E535C" w:rsidRPr="00321FA3">
        <w:rPr>
          <w:sz w:val="22"/>
          <w:szCs w:val="22"/>
        </w:rPr>
        <w:lastRenderedPageBreak/>
        <w:t>Wykonawca przesyła korespondencję (w ty</w:t>
      </w:r>
      <w:r w:rsidRPr="00321FA3">
        <w:rPr>
          <w:sz w:val="22"/>
          <w:szCs w:val="22"/>
        </w:rPr>
        <w:t>m wniosek o wyjaśnienie treści SWZ)</w:t>
      </w:r>
      <w:r w:rsidR="00B064FA" w:rsidRPr="00321FA3">
        <w:rPr>
          <w:sz w:val="22"/>
          <w:szCs w:val="22"/>
        </w:rPr>
        <w:t xml:space="preserve"> </w:t>
      </w:r>
      <w:r w:rsidRPr="00321FA3">
        <w:rPr>
          <w:sz w:val="22"/>
          <w:szCs w:val="22"/>
        </w:rPr>
        <w:t>do Zamawiającego</w:t>
      </w:r>
      <w:r w:rsidR="004E535C" w:rsidRPr="00321FA3">
        <w:rPr>
          <w:sz w:val="22"/>
          <w:szCs w:val="22"/>
        </w:rPr>
        <w:t xml:space="preserve"> na </w:t>
      </w:r>
      <w:r w:rsidR="00F4790A" w:rsidRPr="00321FA3">
        <w:rPr>
          <w:sz w:val="22"/>
          <w:szCs w:val="22"/>
        </w:rPr>
        <w:t>adres poczty elektronicznej</w:t>
      </w:r>
      <w:r w:rsidR="004E535C" w:rsidRPr="00321FA3">
        <w:rPr>
          <w:sz w:val="22"/>
          <w:szCs w:val="22"/>
        </w:rPr>
        <w:t xml:space="preserve">: </w:t>
      </w:r>
      <w:r w:rsidR="00E01C57">
        <w:rPr>
          <w:sz w:val="22"/>
          <w:szCs w:val="22"/>
        </w:rPr>
        <w:t>biuro</w:t>
      </w:r>
      <w:r w:rsidR="00C36374" w:rsidRPr="00321FA3">
        <w:rPr>
          <w:sz w:val="22"/>
          <w:szCs w:val="22"/>
        </w:rPr>
        <w:t>@</w:t>
      </w:r>
      <w:r w:rsidR="00E01C57">
        <w:rPr>
          <w:sz w:val="22"/>
          <w:szCs w:val="22"/>
        </w:rPr>
        <w:t>osz-</w:t>
      </w:r>
      <w:r w:rsidR="006E2A49" w:rsidRPr="00321FA3">
        <w:rPr>
          <w:sz w:val="22"/>
          <w:szCs w:val="22"/>
        </w:rPr>
        <w:t>dobieszkow.</w:t>
      </w:r>
      <w:r w:rsidR="00E01C57">
        <w:rPr>
          <w:sz w:val="22"/>
          <w:szCs w:val="22"/>
        </w:rPr>
        <w:t>ohp</w:t>
      </w:r>
      <w:r w:rsidR="006E2A49" w:rsidRPr="00321FA3">
        <w:rPr>
          <w:sz w:val="22"/>
          <w:szCs w:val="22"/>
        </w:rPr>
        <w:t>.pl</w:t>
      </w:r>
    </w:p>
    <w:p w14:paraId="3ED8A6BE" w14:textId="14865D5B" w:rsidR="004A4FC5" w:rsidRPr="00321FA3" w:rsidRDefault="004A4FC5" w:rsidP="00321FA3">
      <w:pPr>
        <w:numPr>
          <w:ilvl w:val="3"/>
          <w:numId w:val="10"/>
        </w:numPr>
        <w:spacing w:before="120" w:line="276" w:lineRule="auto"/>
        <w:ind w:left="709" w:hanging="283"/>
        <w:rPr>
          <w:sz w:val="22"/>
          <w:szCs w:val="22"/>
        </w:rPr>
      </w:pPr>
      <w:r w:rsidRPr="00321FA3">
        <w:rPr>
          <w:sz w:val="22"/>
          <w:szCs w:val="22"/>
        </w:rPr>
        <w:t>Dokumenty elektroniczne, oświadczenia lub elektroniczne kopie dokumentów lub oświadczeń</w:t>
      </w:r>
      <w:r w:rsidR="00B064FA" w:rsidRPr="00321FA3">
        <w:rPr>
          <w:sz w:val="22"/>
          <w:szCs w:val="22"/>
        </w:rPr>
        <w:t xml:space="preserve"> </w:t>
      </w:r>
      <w:r w:rsidRPr="00321FA3">
        <w:rPr>
          <w:sz w:val="22"/>
          <w:szCs w:val="22"/>
        </w:rPr>
        <w:t>składane są przez Wykonawcę za</w:t>
      </w:r>
      <w:r w:rsidR="00B064FA" w:rsidRPr="00321FA3">
        <w:rPr>
          <w:sz w:val="22"/>
          <w:szCs w:val="22"/>
        </w:rPr>
        <w:t xml:space="preserve"> </w:t>
      </w:r>
      <w:r w:rsidRPr="00321FA3">
        <w:rPr>
          <w:sz w:val="22"/>
          <w:szCs w:val="22"/>
        </w:rPr>
        <w:t xml:space="preserve">pośrednictwem wyżej wymienionej poczty elektronicznej jako załączniki. Sposób sporządzenia dokumentów elektronicznych, oświadczeń lub elektronicznych kopii dokumentów lub oświadczeń musi być zgodny z wymaganiami określonymi w rozporządzeniach o których mowa w punkcie </w:t>
      </w:r>
      <w:r w:rsidR="005F0FF8" w:rsidRPr="00321FA3">
        <w:rPr>
          <w:sz w:val="22"/>
          <w:szCs w:val="22"/>
        </w:rPr>
        <w:t>3</w:t>
      </w:r>
      <w:r w:rsidRPr="00321FA3">
        <w:rPr>
          <w:i/>
          <w:sz w:val="22"/>
          <w:szCs w:val="22"/>
        </w:rPr>
        <w:t>.</w:t>
      </w:r>
      <w:r w:rsidR="00B064FA" w:rsidRPr="00321FA3">
        <w:rPr>
          <w:i/>
          <w:sz w:val="22"/>
          <w:szCs w:val="22"/>
        </w:rPr>
        <w:t xml:space="preserve"> </w:t>
      </w:r>
    </w:p>
    <w:p w14:paraId="288F2C24" w14:textId="4F791033" w:rsidR="004A4FC5" w:rsidRPr="00321FA3" w:rsidRDefault="004A4FC5" w:rsidP="00321FA3">
      <w:pPr>
        <w:numPr>
          <w:ilvl w:val="3"/>
          <w:numId w:val="10"/>
        </w:numPr>
        <w:spacing w:before="120" w:line="276" w:lineRule="auto"/>
        <w:ind w:left="709" w:hanging="283"/>
        <w:rPr>
          <w:sz w:val="22"/>
          <w:szCs w:val="22"/>
        </w:rPr>
      </w:pPr>
      <w:r w:rsidRPr="00321FA3">
        <w:rPr>
          <w:sz w:val="22"/>
          <w:szCs w:val="22"/>
        </w:rPr>
        <w:t xml:space="preserve">Za datę przekazania pism, dokumentów i oświadczeń składanych po otwarciu ofert, </w:t>
      </w:r>
      <w:r w:rsidRPr="00321FA3">
        <w:rPr>
          <w:sz w:val="22"/>
          <w:szCs w:val="22"/>
        </w:rPr>
        <w:br/>
        <w:t xml:space="preserve">w odpowiedzi na przesłanie wezwanie od Zamawiającego, przyjmuje się datę ich przesłania </w:t>
      </w:r>
      <w:r w:rsidR="00C36374" w:rsidRPr="00321FA3">
        <w:rPr>
          <w:sz w:val="22"/>
          <w:szCs w:val="22"/>
        </w:rPr>
        <w:t xml:space="preserve">ww. </w:t>
      </w:r>
      <w:r w:rsidRPr="00321FA3">
        <w:rPr>
          <w:sz w:val="22"/>
          <w:szCs w:val="22"/>
        </w:rPr>
        <w:t>pocztę elektroniczną</w:t>
      </w:r>
      <w:r w:rsidR="00B064FA" w:rsidRPr="00321FA3">
        <w:rPr>
          <w:sz w:val="22"/>
          <w:szCs w:val="22"/>
        </w:rPr>
        <w:t xml:space="preserve"> </w:t>
      </w:r>
      <w:r w:rsidRPr="00321FA3">
        <w:rPr>
          <w:sz w:val="22"/>
          <w:szCs w:val="22"/>
        </w:rPr>
        <w:t>z zastrzeżeniem, że wszystkie dokumenty elektroniczne, w tym elektroniczne kopie dokumentów – dotyczące spełniania warunków udziału w postępowaniu, lub pełnomocnictwa, muszą być opatrzone elektronicznym podpisem, pod rygorem ich nieważności. Pozostała korespondencja (inna niż w zakresie dokumentów potwierdzających spełnianie warunków udziału w postepowaniu</w:t>
      </w:r>
      <w:r w:rsidR="00AA49F1" w:rsidRPr="00321FA3">
        <w:rPr>
          <w:sz w:val="22"/>
          <w:szCs w:val="22"/>
        </w:rPr>
        <w:t xml:space="preserve"> lub w dokumentów potwierdzających brak podstaw wykluczenia</w:t>
      </w:r>
      <w:r w:rsidRPr="00321FA3">
        <w:rPr>
          <w:sz w:val="22"/>
          <w:szCs w:val="22"/>
        </w:rPr>
        <w:t>), nie wymaga opatrzenia podpisu elektronicznego.</w:t>
      </w:r>
    </w:p>
    <w:p w14:paraId="27BB61BD" w14:textId="6D7223E3" w:rsidR="004A4FC5" w:rsidRPr="00321FA3" w:rsidRDefault="004A4FC5" w:rsidP="00321FA3">
      <w:pPr>
        <w:numPr>
          <w:ilvl w:val="3"/>
          <w:numId w:val="10"/>
        </w:numPr>
        <w:spacing w:before="120" w:line="276" w:lineRule="auto"/>
        <w:ind w:left="709" w:hanging="283"/>
        <w:rPr>
          <w:sz w:val="22"/>
          <w:szCs w:val="22"/>
        </w:rPr>
      </w:pPr>
      <w:r w:rsidRPr="00321FA3">
        <w:rPr>
          <w:sz w:val="22"/>
          <w:szCs w:val="22"/>
        </w:rPr>
        <w:t>Wykonawca może zwrócić się do Zamawiającego o wyjaśnienie treści zapisów w SWZ. Wniosek o wyjaśnienie treści</w:t>
      </w:r>
      <w:r w:rsidR="00BD60B5" w:rsidRPr="00321FA3">
        <w:rPr>
          <w:sz w:val="22"/>
          <w:szCs w:val="22"/>
        </w:rPr>
        <w:t xml:space="preserve"> SWZ</w:t>
      </w:r>
      <w:r w:rsidRPr="00321FA3">
        <w:rPr>
          <w:sz w:val="22"/>
          <w:szCs w:val="22"/>
        </w:rPr>
        <w:t xml:space="preserve"> powinien zostać przesłany pocztą elektroniczną na </w:t>
      </w:r>
      <w:r w:rsidR="00C36374" w:rsidRPr="00321FA3">
        <w:rPr>
          <w:sz w:val="22"/>
          <w:szCs w:val="22"/>
        </w:rPr>
        <w:t xml:space="preserve">ww. </w:t>
      </w:r>
      <w:r w:rsidRPr="00321FA3">
        <w:rPr>
          <w:sz w:val="22"/>
          <w:szCs w:val="22"/>
        </w:rPr>
        <w:t>adres</w:t>
      </w:r>
      <w:r w:rsidR="00C36374" w:rsidRPr="00321FA3">
        <w:rPr>
          <w:sz w:val="22"/>
          <w:szCs w:val="22"/>
        </w:rPr>
        <w:t xml:space="preserve"> poczty elektronicznej</w:t>
      </w:r>
      <w:r w:rsidRPr="00321FA3">
        <w:rPr>
          <w:sz w:val="22"/>
          <w:szCs w:val="22"/>
        </w:rPr>
        <w:t xml:space="preserve">. </w:t>
      </w:r>
    </w:p>
    <w:p w14:paraId="3651518A" w14:textId="29E937AC" w:rsidR="004A4FC5" w:rsidRPr="00321FA3" w:rsidRDefault="004A4FC5" w:rsidP="00321FA3">
      <w:pPr>
        <w:numPr>
          <w:ilvl w:val="3"/>
          <w:numId w:val="10"/>
        </w:numPr>
        <w:spacing w:before="120" w:line="276" w:lineRule="auto"/>
        <w:ind w:left="709" w:hanging="283"/>
        <w:rPr>
          <w:sz w:val="22"/>
          <w:szCs w:val="22"/>
        </w:rPr>
      </w:pPr>
      <w:r w:rsidRPr="00321FA3">
        <w:rPr>
          <w:sz w:val="22"/>
          <w:szCs w:val="22"/>
        </w:rPr>
        <w:t>W przypadku rozbieżności pomiędzy treścią ogłoszenia lub SWZ, a treścią udzielonych odpowiedzi, jako obowiązującą należy przyjąć treść pisma zawierającego późniejsze oświadczenie Zamawiającego.</w:t>
      </w:r>
    </w:p>
    <w:p w14:paraId="5F8791C4" w14:textId="15500980" w:rsidR="004E535C" w:rsidRPr="00321FA3" w:rsidRDefault="001E0549" w:rsidP="00321FA3">
      <w:pPr>
        <w:numPr>
          <w:ilvl w:val="3"/>
          <w:numId w:val="10"/>
        </w:numPr>
        <w:spacing w:before="120" w:line="276" w:lineRule="auto"/>
        <w:ind w:left="709" w:hanging="283"/>
        <w:rPr>
          <w:sz w:val="22"/>
          <w:szCs w:val="22"/>
        </w:rPr>
      </w:pPr>
      <w:r w:rsidRPr="00321FA3">
        <w:rPr>
          <w:sz w:val="22"/>
          <w:szCs w:val="22"/>
        </w:rPr>
        <w:t>Zamawiający</w:t>
      </w:r>
      <w:r w:rsidR="004A4FC5" w:rsidRPr="00321FA3">
        <w:rPr>
          <w:sz w:val="22"/>
          <w:szCs w:val="22"/>
        </w:rPr>
        <w:t xml:space="preserve"> w toku badania ofert może zażądać udzielenia przez Wykonawców dodatkowych wyjaśnień w odniesieniu do złożonych przez nich ofert. Odmowa udzielenia wyjaśnień może spowodować dyskwalifikację Wykonawcy.</w:t>
      </w:r>
    </w:p>
    <w:p w14:paraId="2FDCAF2B" w14:textId="77777777" w:rsidR="004E535C" w:rsidRPr="00321FA3" w:rsidRDefault="004E535C" w:rsidP="00321FA3">
      <w:pPr>
        <w:numPr>
          <w:ilvl w:val="3"/>
          <w:numId w:val="10"/>
        </w:numPr>
        <w:spacing w:before="120" w:line="276" w:lineRule="auto"/>
        <w:ind w:left="709" w:hanging="283"/>
        <w:rPr>
          <w:sz w:val="22"/>
          <w:szCs w:val="22"/>
        </w:rPr>
      </w:pPr>
      <w:r w:rsidRPr="00321FA3">
        <w:rPr>
          <w:sz w:val="22"/>
          <w:szCs w:val="22"/>
        </w:rPr>
        <w:t xml:space="preserve">W przypadku Wykonawców wspólnie ubiegających się o zamówienie, korespondencja prowadzona będzie wyłącznie z pełnomocnikiem umocowanym do reprezentowania wszystkich Wykonawców wspólnie ubiegających się o udzielenie zamówienia. </w:t>
      </w:r>
    </w:p>
    <w:p w14:paraId="736F97DE" w14:textId="77777777" w:rsidR="007449A9" w:rsidRPr="00321FA3" w:rsidRDefault="007449A9" w:rsidP="007449A9">
      <w:pPr>
        <w:spacing w:before="60" w:line="276" w:lineRule="auto"/>
        <w:ind w:left="426"/>
        <w:rPr>
          <w:sz w:val="22"/>
          <w:szCs w:val="22"/>
        </w:rPr>
      </w:pPr>
    </w:p>
    <w:p w14:paraId="0E876BB4" w14:textId="4D958875" w:rsidR="005A135D" w:rsidRPr="00321FA3" w:rsidRDefault="005A135D" w:rsidP="00321FA3">
      <w:pPr>
        <w:pStyle w:val="Nagwek1"/>
        <w:numPr>
          <w:ilvl w:val="0"/>
          <w:numId w:val="19"/>
        </w:numPr>
        <w:spacing w:before="120" w:after="120"/>
        <w:rPr>
          <w:color w:val="auto"/>
          <w:sz w:val="24"/>
          <w:szCs w:val="24"/>
          <w:shd w:val="clear" w:color="auto" w:fill="E6E6E6"/>
        </w:rPr>
      </w:pPr>
      <w:bookmarkStart w:id="10" w:name="_Toc96437091"/>
      <w:r w:rsidRPr="00321FA3">
        <w:rPr>
          <w:color w:val="auto"/>
          <w:sz w:val="24"/>
          <w:szCs w:val="24"/>
          <w:shd w:val="clear" w:color="auto" w:fill="E6E6E6"/>
        </w:rPr>
        <w:t>WYMAGANIA DOTYCZĄCE WADIUM</w:t>
      </w:r>
      <w:bookmarkEnd w:id="10"/>
      <w:r w:rsidR="00922BF6">
        <w:rPr>
          <w:color w:val="auto"/>
          <w:sz w:val="24"/>
          <w:szCs w:val="24"/>
          <w:shd w:val="clear" w:color="auto" w:fill="E6E6E6"/>
        </w:rPr>
        <w:t xml:space="preserve"> – nie dotyczy</w:t>
      </w:r>
    </w:p>
    <w:p w14:paraId="498BFD33" w14:textId="60CE572C" w:rsidR="005A135D" w:rsidRPr="00321FA3" w:rsidRDefault="005A135D" w:rsidP="00321FA3">
      <w:pPr>
        <w:pStyle w:val="Nagwek1"/>
        <w:numPr>
          <w:ilvl w:val="0"/>
          <w:numId w:val="19"/>
        </w:numPr>
        <w:spacing w:before="120" w:after="120"/>
        <w:rPr>
          <w:color w:val="auto"/>
          <w:sz w:val="22"/>
          <w:szCs w:val="22"/>
          <w:shd w:val="clear" w:color="auto" w:fill="E6E6E6"/>
        </w:rPr>
      </w:pPr>
      <w:bookmarkStart w:id="11" w:name="_Toc96437092"/>
      <w:r w:rsidRPr="00321FA3">
        <w:rPr>
          <w:color w:val="auto"/>
          <w:sz w:val="22"/>
          <w:szCs w:val="22"/>
          <w:shd w:val="clear" w:color="auto" w:fill="E6E6E6"/>
        </w:rPr>
        <w:t>TERMIN ZWIĄZANIA OFERTĄ</w:t>
      </w:r>
      <w:bookmarkEnd w:id="11"/>
    </w:p>
    <w:p w14:paraId="691D461E" w14:textId="5A50C0AD" w:rsidR="001C62DB" w:rsidRPr="00321FA3" w:rsidRDefault="005A135D" w:rsidP="00D75BED">
      <w:pPr>
        <w:spacing w:before="120" w:line="276" w:lineRule="auto"/>
        <w:ind w:left="709"/>
        <w:rPr>
          <w:sz w:val="22"/>
          <w:szCs w:val="22"/>
        </w:rPr>
      </w:pPr>
      <w:r w:rsidRPr="00321FA3">
        <w:rPr>
          <w:sz w:val="22"/>
          <w:szCs w:val="22"/>
        </w:rPr>
        <w:t xml:space="preserve">Wykonawca </w:t>
      </w:r>
      <w:r w:rsidR="00505394" w:rsidRPr="00321FA3">
        <w:rPr>
          <w:sz w:val="22"/>
          <w:szCs w:val="22"/>
        </w:rPr>
        <w:t xml:space="preserve">związany jest ofertą do dnia </w:t>
      </w:r>
      <w:r w:rsidR="00922BF6">
        <w:rPr>
          <w:b/>
          <w:color w:val="FF0000"/>
          <w:sz w:val="22"/>
          <w:szCs w:val="22"/>
        </w:rPr>
        <w:t>19</w:t>
      </w:r>
      <w:r w:rsidR="00B025F4">
        <w:rPr>
          <w:b/>
          <w:color w:val="FF0000"/>
          <w:sz w:val="22"/>
          <w:szCs w:val="22"/>
        </w:rPr>
        <w:t>.</w:t>
      </w:r>
      <w:r w:rsidR="00922BF6">
        <w:rPr>
          <w:b/>
          <w:color w:val="FF0000"/>
          <w:sz w:val="22"/>
          <w:szCs w:val="22"/>
        </w:rPr>
        <w:t>02</w:t>
      </w:r>
      <w:r w:rsidR="006F3B0F">
        <w:rPr>
          <w:b/>
          <w:color w:val="FF0000"/>
          <w:sz w:val="22"/>
          <w:szCs w:val="22"/>
        </w:rPr>
        <w:t>.</w:t>
      </w:r>
      <w:r w:rsidR="00505394" w:rsidRPr="00B5250B">
        <w:rPr>
          <w:b/>
          <w:color w:val="FF0000"/>
          <w:sz w:val="22"/>
          <w:szCs w:val="22"/>
        </w:rPr>
        <w:t>202</w:t>
      </w:r>
      <w:r w:rsidR="00922BF6">
        <w:rPr>
          <w:b/>
          <w:color w:val="FF0000"/>
          <w:sz w:val="22"/>
          <w:szCs w:val="22"/>
        </w:rPr>
        <w:t>6</w:t>
      </w:r>
      <w:r w:rsidR="00505394" w:rsidRPr="00B5250B">
        <w:rPr>
          <w:color w:val="FF0000"/>
          <w:sz w:val="22"/>
          <w:szCs w:val="22"/>
        </w:rPr>
        <w:t xml:space="preserve"> </w:t>
      </w:r>
      <w:r w:rsidR="00505394" w:rsidRPr="00321FA3">
        <w:rPr>
          <w:sz w:val="22"/>
          <w:szCs w:val="22"/>
        </w:rPr>
        <w:t>r.</w:t>
      </w:r>
      <w:r w:rsidRPr="00321FA3">
        <w:rPr>
          <w:sz w:val="22"/>
          <w:szCs w:val="22"/>
        </w:rPr>
        <w:t xml:space="preserve"> licząc od dnia, w którym upływa termin składania ofert.</w:t>
      </w:r>
    </w:p>
    <w:p w14:paraId="79D494BB" w14:textId="3C3D427D" w:rsidR="005A135D" w:rsidRPr="00321FA3" w:rsidRDefault="005A135D" w:rsidP="00321FA3">
      <w:pPr>
        <w:pStyle w:val="Nagwek1"/>
        <w:numPr>
          <w:ilvl w:val="0"/>
          <w:numId w:val="19"/>
        </w:numPr>
        <w:spacing w:before="120" w:after="120"/>
        <w:rPr>
          <w:color w:val="auto"/>
          <w:sz w:val="22"/>
          <w:szCs w:val="22"/>
          <w:u w:val="single"/>
          <w:shd w:val="clear" w:color="auto" w:fill="E6E6E6"/>
        </w:rPr>
      </w:pPr>
      <w:bookmarkStart w:id="12" w:name="_Toc96437093"/>
      <w:r w:rsidRPr="00321FA3">
        <w:rPr>
          <w:color w:val="auto"/>
          <w:sz w:val="22"/>
          <w:szCs w:val="22"/>
          <w:shd w:val="clear" w:color="auto" w:fill="E6E6E6"/>
        </w:rPr>
        <w:t>OPIS SPOSOBU PRZYGOTOWANIA OFERT</w:t>
      </w:r>
      <w:bookmarkEnd w:id="12"/>
      <w:r w:rsidR="003557A2" w:rsidRPr="00321FA3">
        <w:rPr>
          <w:color w:val="auto"/>
          <w:sz w:val="22"/>
          <w:szCs w:val="22"/>
          <w:shd w:val="clear" w:color="auto" w:fill="E6E6E6"/>
        </w:rPr>
        <w:t xml:space="preserve"> – </w:t>
      </w:r>
      <w:r w:rsidR="003557A2" w:rsidRPr="00321FA3">
        <w:rPr>
          <w:color w:val="auto"/>
          <w:sz w:val="22"/>
          <w:szCs w:val="22"/>
          <w:u w:val="single"/>
          <w:shd w:val="clear" w:color="auto" w:fill="E6E6E6"/>
        </w:rPr>
        <w:t>Zamawiający nie korzysta z formularza systemowego</w:t>
      </w:r>
      <w:r w:rsidR="00DC05F2" w:rsidRPr="00321FA3">
        <w:rPr>
          <w:color w:val="auto"/>
          <w:sz w:val="22"/>
          <w:szCs w:val="22"/>
          <w:u w:val="single"/>
          <w:shd w:val="clear" w:color="auto" w:fill="E6E6E6"/>
        </w:rPr>
        <w:t xml:space="preserve"> (ofertę należy złożyć przy użyciu Formularza ofertowego i dwóch Formularzy cenowych)</w:t>
      </w:r>
    </w:p>
    <w:p w14:paraId="02A8309D" w14:textId="0D1E53B7" w:rsidR="003557A2" w:rsidRPr="00321FA3" w:rsidRDefault="003557A2" w:rsidP="003557A2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  <w:u w:val="single"/>
        </w:rPr>
      </w:pPr>
      <w:r w:rsidRPr="00321FA3">
        <w:rPr>
          <w:rFonts w:eastAsia="Calibri"/>
          <w:sz w:val="22"/>
          <w:szCs w:val="22"/>
        </w:rPr>
        <w:t>Wykonawca może złożyć tylko jedną ofertę.</w:t>
      </w:r>
    </w:p>
    <w:p w14:paraId="095DAD83" w14:textId="5BE709C6" w:rsidR="003557A2" w:rsidRPr="00FA37D0" w:rsidRDefault="003557A2" w:rsidP="003557A2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  <w:u w:val="single"/>
        </w:rPr>
      </w:pPr>
      <w:r w:rsidRPr="00321FA3">
        <w:rPr>
          <w:rFonts w:eastAsia="Calibri"/>
          <w:b/>
          <w:bCs/>
          <w:sz w:val="22"/>
          <w:szCs w:val="22"/>
        </w:rPr>
        <w:t xml:space="preserve">Oferta powinna być złożona za pośrednictwem platformy e-zamówienia </w:t>
      </w:r>
      <w:r w:rsidRPr="00922BF6">
        <w:rPr>
          <w:rFonts w:eastAsia="Calibri"/>
          <w:b/>
          <w:bCs/>
          <w:color w:val="FF0000"/>
          <w:sz w:val="22"/>
          <w:szCs w:val="22"/>
          <w:u w:val="single"/>
        </w:rPr>
        <w:t>na formularzu ofe</w:t>
      </w:r>
      <w:r w:rsidR="00922BF6" w:rsidRPr="00922BF6">
        <w:rPr>
          <w:rFonts w:eastAsia="Calibri"/>
          <w:b/>
          <w:bCs/>
          <w:color w:val="FF0000"/>
          <w:sz w:val="22"/>
          <w:szCs w:val="22"/>
          <w:u w:val="single"/>
        </w:rPr>
        <w:t>rtowym i</w:t>
      </w:r>
      <w:r w:rsidR="00321FA3" w:rsidRPr="00922BF6">
        <w:rPr>
          <w:rFonts w:eastAsia="Calibri"/>
          <w:b/>
          <w:bCs/>
          <w:color w:val="FF0000"/>
          <w:sz w:val="22"/>
          <w:szCs w:val="22"/>
          <w:u w:val="single"/>
        </w:rPr>
        <w:t xml:space="preserve"> formularz</w:t>
      </w:r>
      <w:r w:rsidR="00922BF6" w:rsidRPr="00922BF6">
        <w:rPr>
          <w:rFonts w:eastAsia="Calibri"/>
          <w:b/>
          <w:bCs/>
          <w:color w:val="FF0000"/>
          <w:sz w:val="22"/>
          <w:szCs w:val="22"/>
          <w:u w:val="single"/>
        </w:rPr>
        <w:t>u/-</w:t>
      </w:r>
      <w:r w:rsidR="00321FA3" w:rsidRPr="00922BF6">
        <w:rPr>
          <w:rFonts w:eastAsia="Calibri"/>
          <w:b/>
          <w:bCs/>
          <w:color w:val="FF0000"/>
          <w:sz w:val="22"/>
          <w:szCs w:val="22"/>
          <w:u w:val="single"/>
        </w:rPr>
        <w:t>ach cenowych</w:t>
      </w:r>
      <w:r w:rsidR="00922BF6" w:rsidRPr="00922BF6">
        <w:rPr>
          <w:rFonts w:eastAsia="Calibri"/>
          <w:b/>
          <w:bCs/>
          <w:color w:val="FF0000"/>
          <w:sz w:val="22"/>
          <w:szCs w:val="22"/>
          <w:u w:val="single"/>
        </w:rPr>
        <w:t xml:space="preserve"> </w:t>
      </w:r>
      <w:r w:rsidR="00321FA3">
        <w:rPr>
          <w:rFonts w:eastAsia="Calibri"/>
          <w:b/>
          <w:bCs/>
          <w:sz w:val="22"/>
          <w:szCs w:val="22"/>
        </w:rPr>
        <w:t xml:space="preserve"> dostępnych</w:t>
      </w:r>
      <w:r w:rsidRPr="00321FA3">
        <w:rPr>
          <w:rFonts w:eastAsia="Calibri"/>
          <w:b/>
          <w:bCs/>
          <w:sz w:val="22"/>
          <w:szCs w:val="22"/>
        </w:rPr>
        <w:t xml:space="preserve"> w  dokumentach postępowania zamieszczonych w szczegółach postępowania (nie stosuje się formularza systemowego).</w:t>
      </w:r>
    </w:p>
    <w:p w14:paraId="69D63017" w14:textId="24001DB6" w:rsidR="003557A2" w:rsidRPr="00321FA3" w:rsidRDefault="003557A2" w:rsidP="003557A2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  <w:u w:val="single"/>
        </w:rPr>
      </w:pPr>
      <w:r w:rsidRPr="00321FA3">
        <w:rPr>
          <w:rFonts w:eastAsia="Calibri"/>
          <w:sz w:val="22"/>
          <w:szCs w:val="22"/>
        </w:rPr>
        <w:t>Koszty związane z przygotowaniem oferty ponosi składający ofertę.</w:t>
      </w:r>
    </w:p>
    <w:p w14:paraId="58FFC759" w14:textId="00A2E461" w:rsidR="003557A2" w:rsidRPr="00EB628D" w:rsidRDefault="003557A2" w:rsidP="003557A2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b/>
          <w:sz w:val="22"/>
          <w:szCs w:val="22"/>
          <w:u w:val="single"/>
        </w:rPr>
      </w:pPr>
      <w:r w:rsidRPr="00321FA3">
        <w:rPr>
          <w:rFonts w:eastAsia="Calibri"/>
          <w:sz w:val="22"/>
          <w:szCs w:val="22"/>
        </w:rPr>
        <w:t xml:space="preserve">Oferta oraz wymagane formularze, zestawienia i wykazy składane wraz z ofertą wymagają podpisu osób uprawnionych do reprezentowania firmy w obrocie gospodarczym, zgodnie z aktem </w:t>
      </w:r>
      <w:r w:rsidRPr="00321FA3">
        <w:rPr>
          <w:rFonts w:eastAsia="Calibri"/>
          <w:sz w:val="22"/>
          <w:szCs w:val="22"/>
        </w:rPr>
        <w:lastRenderedPageBreak/>
        <w:t>rejestracyjny</w:t>
      </w:r>
      <w:r w:rsidR="00E01C57">
        <w:rPr>
          <w:rFonts w:eastAsia="Calibri"/>
          <w:sz w:val="22"/>
          <w:szCs w:val="22"/>
        </w:rPr>
        <w:t xml:space="preserve">m oraz przepisami prawa </w:t>
      </w:r>
      <w:r w:rsidR="00E01C57" w:rsidRPr="00EB628D">
        <w:rPr>
          <w:rFonts w:eastAsia="Calibri"/>
          <w:b/>
          <w:sz w:val="22"/>
          <w:szCs w:val="22"/>
        </w:rPr>
        <w:t>(kwalifikowany podpis elektroniczny, podpis zaufany, podpis osobisty).</w:t>
      </w:r>
    </w:p>
    <w:p w14:paraId="678F8C8D" w14:textId="007BD575" w:rsidR="003557A2" w:rsidRPr="00321FA3" w:rsidRDefault="003557A2" w:rsidP="003557A2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  <w:u w:val="single"/>
        </w:rPr>
      </w:pPr>
      <w:r w:rsidRPr="00321FA3">
        <w:rPr>
          <w:rFonts w:eastAsia="Calibri"/>
          <w:sz w:val="22"/>
          <w:szCs w:val="22"/>
        </w:rPr>
        <w:t>Oferta podpisana przez upoważnionego przedstawiciela Wykonawcy wymaga załączenia właściwego pełnomocnictwa lub umocowania prawnego.</w:t>
      </w:r>
    </w:p>
    <w:p w14:paraId="090FFAA8" w14:textId="61A863B8" w:rsidR="003557A2" w:rsidRPr="00321FA3" w:rsidRDefault="003557A2" w:rsidP="003557A2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  <w:u w:val="single"/>
        </w:rPr>
      </w:pPr>
      <w:r w:rsidRPr="00321FA3">
        <w:rPr>
          <w:rFonts w:eastAsia="Calibri"/>
          <w:sz w:val="22"/>
          <w:szCs w:val="22"/>
        </w:rPr>
        <w:t>Wykonawca składa ofertę za pośrednictwem Platformy e-zamówienia. W celu złożenia oferty należy przejść do szczegółów postępowania, wybrać zakładkę oferty/wnioski, następnie przycisk złóż ofertę. Składanie ofert dostępne jest tylko dla użytkowników będących Wykonawcami, posiadającymi uprawnienie do Składania ofert/wniosków/prac konkursowych</w:t>
      </w:r>
    </w:p>
    <w:p w14:paraId="450FB50E" w14:textId="52606182" w:rsidR="003557A2" w:rsidRPr="00321FA3" w:rsidRDefault="003557A2" w:rsidP="003557A2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  <w:u w:val="single"/>
        </w:rPr>
      </w:pPr>
      <w:r w:rsidRPr="00321FA3">
        <w:rPr>
          <w:rFonts w:eastAsia="Calibri"/>
          <w:sz w:val="22"/>
          <w:szCs w:val="22"/>
        </w:rPr>
        <w:t xml:space="preserve">Na formularzu do składania ofert należy załączyć wypełniony formularz ofertowy w sekcji „Wypełniony formularz ofertowy oraz załączniki i inne dokumenty w sekcji „Załączniki i inne dokumenty przedstawione w ofercie przez Wykonawcę”. Po wprowadzeniu plików należy wcisnąć przycisk „Wyślij pliki i złóż ofertę” a następnie potwierdzić że chce się złożyć ofertę. </w:t>
      </w:r>
    </w:p>
    <w:p w14:paraId="06A1B281" w14:textId="30311D0F" w:rsidR="003557A2" w:rsidRPr="00321FA3" w:rsidRDefault="003557A2" w:rsidP="003557A2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  <w:u w:val="single"/>
        </w:rPr>
      </w:pPr>
      <w:r w:rsidRPr="00321FA3">
        <w:rPr>
          <w:rFonts w:eastAsia="Calibri"/>
          <w:b/>
          <w:bCs/>
          <w:sz w:val="22"/>
          <w:szCs w:val="22"/>
        </w:rPr>
        <w:t>UWAGA. Nie można zmieniać nazwy formularza ofertowego. Zmiana nazwy pliku formularza ofertowego skutkuje wyświetleniem przez system komunikatu o błędzie.</w:t>
      </w:r>
    </w:p>
    <w:p w14:paraId="0449BF3B" w14:textId="19CA0061" w:rsidR="003557A2" w:rsidRPr="00321FA3" w:rsidRDefault="003557A2" w:rsidP="003557A2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  <w:u w:val="single"/>
        </w:rPr>
      </w:pPr>
      <w:r w:rsidRPr="00321FA3">
        <w:rPr>
          <w:rFonts w:eastAsia="Calibri"/>
          <w:sz w:val="22"/>
          <w:szCs w:val="22"/>
        </w:rPr>
        <w:t>Następnie system rozpoczyna proces walidacji składanych plików, ich automatyczne szyfrowanie, pakowanie i składanie na platformie.</w:t>
      </w:r>
    </w:p>
    <w:p w14:paraId="1C39EF09" w14:textId="4A7FE85F" w:rsidR="003557A2" w:rsidRPr="00321FA3" w:rsidRDefault="003557A2" w:rsidP="003557A2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  <w:u w:val="single"/>
        </w:rPr>
      </w:pPr>
      <w:r w:rsidRPr="00321FA3">
        <w:rPr>
          <w:rFonts w:eastAsia="Calibri"/>
          <w:sz w:val="22"/>
          <w:szCs w:val="22"/>
        </w:rPr>
        <w:t>Ofertę należy sporządzić w języku polskim.</w:t>
      </w:r>
    </w:p>
    <w:p w14:paraId="7593F360" w14:textId="03521D56" w:rsidR="003557A2" w:rsidRPr="00321FA3" w:rsidRDefault="003557A2" w:rsidP="003557A2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  <w:u w:val="single"/>
        </w:rPr>
      </w:pPr>
      <w:r w:rsidRPr="00321FA3">
        <w:rPr>
          <w:rFonts w:eastAsia="Calibri"/>
          <w:sz w:val="22"/>
          <w:szCs w:val="22"/>
        </w:rPr>
        <w:t>Ofertę składa się, pod rygorem nieważności, w formie elektronicznej lub w postaci elektronicznej opatrzonej kwalifikowanym podpisem elektronicznym, profilem zaufanym lub podpisem osobistym.</w:t>
      </w:r>
    </w:p>
    <w:p w14:paraId="59B09C31" w14:textId="571CE5F8" w:rsidR="003557A2" w:rsidRPr="00321FA3" w:rsidRDefault="003557A2" w:rsidP="003557A2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  <w:u w:val="single"/>
        </w:rPr>
      </w:pPr>
      <w:r w:rsidRPr="00321FA3">
        <w:rPr>
          <w:rFonts w:eastAsia="Calibri"/>
          <w:sz w:val="22"/>
          <w:szCs w:val="22"/>
        </w:rPr>
        <w:t xml:space="preserve">Sposób złożenia oferty, w tym zaszyfrowania oferty opisany został w „Instrukcji interaktywnej”, dostępnej na stronie: </w:t>
      </w:r>
      <w:hyperlink r:id="rId27" w:history="1">
        <w:r w:rsidRPr="00321FA3">
          <w:rPr>
            <w:rStyle w:val="Hipercze"/>
            <w:rFonts w:eastAsia="Calibri"/>
            <w:color w:val="auto"/>
            <w:sz w:val="22"/>
            <w:szCs w:val="22"/>
          </w:rPr>
          <w:t>https://ezamowienia.gov.pl/pl/instrukcje/</w:t>
        </w:r>
      </w:hyperlink>
    </w:p>
    <w:p w14:paraId="25103D4F" w14:textId="3298AA4E" w:rsidR="003557A2" w:rsidRPr="00321FA3" w:rsidRDefault="003557A2" w:rsidP="003557A2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  <w:u w:val="single"/>
        </w:rPr>
      </w:pPr>
      <w:r w:rsidRPr="00321FA3">
        <w:rPr>
          <w:rFonts w:eastAsia="Calibri"/>
          <w:sz w:val="22"/>
          <w:szCs w:val="22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pliku, wraz z jednoczesnym zaznaczeniem polecenia „Załącznik stanowiący tajemnicę przedsiębiorstwa” a następnie wraz z plikami stanowiącymi jawną część załącza w sekcji „Załączniki i inne dokumenty przedstawione w ofercie przez Wykonawcę”.</w:t>
      </w:r>
    </w:p>
    <w:p w14:paraId="7B0CD650" w14:textId="177DB4E3" w:rsidR="003557A2" w:rsidRPr="00321FA3" w:rsidRDefault="003557A2" w:rsidP="003557A2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  <w:u w:val="single"/>
        </w:rPr>
      </w:pPr>
      <w:r w:rsidRPr="00321FA3">
        <w:rPr>
          <w:rFonts w:eastAsia="Calibri"/>
          <w:sz w:val="22"/>
          <w:szCs w:val="22"/>
        </w:rPr>
        <w:t>Do oferty należy dołączyć oświadczenie o niepodleganiu wykluczeniu, spełnianiu warunków udziału w postępowaniu w formie elektronicznej lub w postaci elektronicznej opatrzonej podpisem zaufanym lub podpisem osobistym w sekcji „Załączniki i inne dokumenty przedstawione w ofercie przez Wykonawcę”.</w:t>
      </w:r>
    </w:p>
    <w:p w14:paraId="3686BA5E" w14:textId="51CD6BEB" w:rsidR="003557A2" w:rsidRPr="00321FA3" w:rsidRDefault="003557A2" w:rsidP="003557A2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  <w:u w:val="single"/>
        </w:rPr>
      </w:pPr>
      <w:r w:rsidRPr="00321FA3">
        <w:rPr>
          <w:rFonts w:eastAsia="Calibri"/>
          <w:sz w:val="22"/>
          <w:szCs w:val="22"/>
        </w:rPr>
        <w:t>Oferta może być złożona tylko do upływu terminu składania ofert.</w:t>
      </w:r>
    </w:p>
    <w:p w14:paraId="69A87300" w14:textId="3D761ACE" w:rsidR="003557A2" w:rsidRPr="00321FA3" w:rsidRDefault="003557A2" w:rsidP="003557A2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  <w:u w:val="single"/>
        </w:rPr>
      </w:pPr>
      <w:r w:rsidRPr="00321FA3">
        <w:rPr>
          <w:rFonts w:eastAsia="Calibri"/>
          <w:sz w:val="22"/>
          <w:szCs w:val="22"/>
        </w:rPr>
        <w:t>Wykonawca może przed upływem terminu do składania ofert wycofać ofertę. W celu wycofania złożonej oferty należy przejść do szczegółów postępowania, wybrać zakładkę oferty/wnioski, następnie przycisk wycofaj ofertę. Po potwierdzeniu oferta zostanie wycofana i będzie można pobrać dokument potwierdzający wycofanie oferty, tzw. Elektroniczne Potwierdzenie Wycofania (EPW).</w:t>
      </w:r>
    </w:p>
    <w:p w14:paraId="7E50B272" w14:textId="07A0FEC7" w:rsidR="003557A2" w:rsidRPr="00321FA3" w:rsidRDefault="003557A2" w:rsidP="003557A2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  <w:u w:val="single"/>
        </w:rPr>
      </w:pPr>
      <w:r w:rsidRPr="00321FA3">
        <w:rPr>
          <w:rFonts w:eastAsia="Calibri"/>
          <w:sz w:val="22"/>
          <w:szCs w:val="22"/>
        </w:rPr>
        <w:t>Wykonawca po upływie terminu do składania ofert nie może skutecznie dokonać zmiany ani wycofać złożonej oferty.</w:t>
      </w:r>
    </w:p>
    <w:p w14:paraId="6E12377C" w14:textId="4BF51B90" w:rsidR="00B9565D" w:rsidRPr="00321FA3" w:rsidRDefault="00B9565D" w:rsidP="00B9565D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b/>
          <w:sz w:val="22"/>
          <w:szCs w:val="22"/>
          <w:u w:val="single"/>
        </w:rPr>
      </w:pPr>
      <w:r w:rsidRPr="00321FA3">
        <w:rPr>
          <w:b/>
          <w:sz w:val="22"/>
          <w:szCs w:val="22"/>
        </w:rPr>
        <w:t xml:space="preserve">Zasady składania podpisów </w:t>
      </w:r>
      <w:r w:rsidR="00B64C9A" w:rsidRPr="00321FA3">
        <w:rPr>
          <w:b/>
          <w:sz w:val="22"/>
          <w:szCs w:val="22"/>
        </w:rPr>
        <w:t>elektronicznych</w:t>
      </w:r>
      <w:r w:rsidR="00B64C9A" w:rsidRPr="00321FA3">
        <w:rPr>
          <w:sz w:val="22"/>
          <w:szCs w:val="22"/>
        </w:rPr>
        <w:t xml:space="preserve"> </w:t>
      </w:r>
      <w:r w:rsidRPr="00321FA3">
        <w:rPr>
          <w:sz w:val="22"/>
          <w:szCs w:val="22"/>
        </w:rPr>
        <w:t xml:space="preserve">ujęte są w rozporządzeniu Prezesa Rady Ministrów z dnia 30 grudnia 2020 r. </w:t>
      </w:r>
      <w:r w:rsidR="00B64C9A" w:rsidRPr="00321FA3">
        <w:rPr>
          <w:sz w:val="22"/>
          <w:szCs w:val="22"/>
        </w:rPr>
        <w:t xml:space="preserve">w sprawie sposobu sporządzania i przekazywania informacji oraz </w:t>
      </w:r>
      <w:r w:rsidR="00B64C9A" w:rsidRPr="00321FA3">
        <w:rPr>
          <w:sz w:val="22"/>
          <w:szCs w:val="22"/>
        </w:rPr>
        <w:lastRenderedPageBreak/>
        <w:t>wymagań technicznych dla dokumentów elektronicznych oraz środków komunikacji elektronicznej w postępowaniu o udzielenie zamówienia publicznego lub konkursie, zwła</w:t>
      </w:r>
      <w:r w:rsidR="003776BA" w:rsidRPr="00321FA3">
        <w:rPr>
          <w:sz w:val="22"/>
          <w:szCs w:val="22"/>
        </w:rPr>
        <w:t>szcza w </w:t>
      </w:r>
      <w:r w:rsidR="00B64C9A" w:rsidRPr="00321FA3">
        <w:rPr>
          <w:sz w:val="22"/>
          <w:szCs w:val="22"/>
        </w:rPr>
        <w:t>§</w:t>
      </w:r>
      <w:r w:rsidR="003776BA" w:rsidRPr="00321FA3">
        <w:rPr>
          <w:sz w:val="22"/>
          <w:szCs w:val="22"/>
        </w:rPr>
        <w:t> </w:t>
      </w:r>
      <w:r w:rsidR="00B64C9A" w:rsidRPr="00321FA3">
        <w:rPr>
          <w:sz w:val="22"/>
          <w:szCs w:val="22"/>
        </w:rPr>
        <w:t>6</w:t>
      </w:r>
      <w:r w:rsidR="00C7001E" w:rsidRPr="00321FA3">
        <w:rPr>
          <w:sz w:val="22"/>
          <w:szCs w:val="22"/>
        </w:rPr>
        <w:t>,</w:t>
      </w:r>
      <w:r w:rsidR="003C680F" w:rsidRPr="00321FA3">
        <w:rPr>
          <w:sz w:val="22"/>
          <w:szCs w:val="22"/>
        </w:rPr>
        <w:t xml:space="preserve"> 7</w:t>
      </w:r>
      <w:r w:rsidR="00C7001E" w:rsidRPr="00321FA3">
        <w:rPr>
          <w:sz w:val="22"/>
          <w:szCs w:val="22"/>
        </w:rPr>
        <w:t xml:space="preserve"> i 8</w:t>
      </w:r>
      <w:r w:rsidR="00B64C9A" w:rsidRPr="00321FA3">
        <w:rPr>
          <w:sz w:val="22"/>
          <w:szCs w:val="22"/>
        </w:rPr>
        <w:t xml:space="preserve"> </w:t>
      </w:r>
      <w:r w:rsidR="00B64C9A" w:rsidRPr="00321FA3">
        <w:rPr>
          <w:b/>
          <w:sz w:val="22"/>
          <w:szCs w:val="22"/>
        </w:rPr>
        <w:t>– postępowanie o wartości mniejszej niż progi unijne (możliwy kwalifikowany podpis elektroniczny, podpis zaufany lub podpis osobisty).</w:t>
      </w:r>
    </w:p>
    <w:p w14:paraId="1822F3C8" w14:textId="1A30FFA7" w:rsidR="002D4C56" w:rsidRPr="00321FA3" w:rsidRDefault="002D4C56" w:rsidP="002D4C56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</w:rPr>
      </w:pPr>
      <w:r w:rsidRPr="00321FA3">
        <w:rPr>
          <w:sz w:val="22"/>
          <w:szCs w:val="22"/>
        </w:rPr>
        <w:t>Wszelkie informacje stanowiące tajemnicę przedsiębiorstw</w:t>
      </w:r>
      <w:r w:rsidR="00D97077" w:rsidRPr="00321FA3">
        <w:rPr>
          <w:sz w:val="22"/>
          <w:szCs w:val="22"/>
        </w:rPr>
        <w:t>a w rozumieniu ustawy z dnia 16 </w:t>
      </w:r>
      <w:r w:rsidRPr="00321FA3">
        <w:rPr>
          <w:sz w:val="22"/>
          <w:szCs w:val="22"/>
        </w:rPr>
        <w:t>kwietnia 1993 r. o zwalczaniu nieuczciwej konkurencji, które Wykonawca 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(ZIP).</w:t>
      </w:r>
    </w:p>
    <w:p w14:paraId="6D474A0E" w14:textId="6EA396BA" w:rsidR="00D50B1D" w:rsidRPr="00321FA3" w:rsidRDefault="00D50B1D" w:rsidP="00D50B1D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</w:rPr>
      </w:pPr>
      <w:r w:rsidRPr="00321FA3">
        <w:rPr>
          <w:sz w:val="22"/>
          <w:szCs w:val="22"/>
        </w:rPr>
        <w:t>Informacje zawarte w ofercie, stanowiące tajemnicę przedsiębiorstwa w rozumieniu przepisów ustawy z dnia 16 kwietnia 1993 r. o zwalczaniu nieuczciwej konkurencji, co do których Wykonawca:</w:t>
      </w:r>
    </w:p>
    <w:p w14:paraId="346284EA" w14:textId="429661DE" w:rsidR="00D50B1D" w:rsidRPr="00321FA3" w:rsidRDefault="00D50B1D" w:rsidP="00321FA3">
      <w:pPr>
        <w:pStyle w:val="Akapitzlist"/>
        <w:numPr>
          <w:ilvl w:val="8"/>
          <w:numId w:val="29"/>
        </w:numPr>
        <w:tabs>
          <w:tab w:val="left" w:pos="1134"/>
        </w:tabs>
        <w:spacing w:before="120" w:line="276" w:lineRule="auto"/>
        <w:ind w:left="1134" w:hanging="425"/>
        <w:rPr>
          <w:sz w:val="22"/>
          <w:szCs w:val="22"/>
        </w:rPr>
      </w:pPr>
      <w:r w:rsidRPr="00321FA3">
        <w:rPr>
          <w:sz w:val="22"/>
          <w:szCs w:val="22"/>
        </w:rPr>
        <w:t xml:space="preserve">zastrzegł, nie później niż w terminie składania ofert, że nie mogą być udostępnione, muszą być oznaczone klauzulą: „NIE UDOSTĘPNIAĆ – INFORMACJE STANOWIĄ TAJEMNICĘ PRZEDSIĘBIORSTWA W ROZUMIENIU ART. 11 UST. 4 USTAWY O ZWALCZANIU NIEUCZCIWEJ KONKURENCJI” </w:t>
      </w:r>
    </w:p>
    <w:p w14:paraId="0784C9D6" w14:textId="179CEB89" w:rsidR="00D50B1D" w:rsidRPr="00321FA3" w:rsidRDefault="00D50B1D" w:rsidP="00321FA3">
      <w:pPr>
        <w:pStyle w:val="Akapitzlist"/>
        <w:numPr>
          <w:ilvl w:val="8"/>
          <w:numId w:val="29"/>
        </w:numPr>
        <w:tabs>
          <w:tab w:val="left" w:pos="1134"/>
        </w:tabs>
        <w:spacing w:before="120" w:line="276" w:lineRule="auto"/>
        <w:ind w:left="1134" w:hanging="425"/>
        <w:rPr>
          <w:sz w:val="22"/>
          <w:szCs w:val="22"/>
        </w:rPr>
      </w:pPr>
      <w:r w:rsidRPr="00321FA3">
        <w:rPr>
          <w:sz w:val="22"/>
          <w:szCs w:val="22"/>
        </w:rPr>
        <w:t xml:space="preserve">wykazał, iż zastrzeżone informacje stanowią tajemnicę przedsiębiorstwa – Wykonawca zobowiązany jest złożyć wraz z ofertą uzasadnienie zwierające w szczególności: </w:t>
      </w:r>
      <w:r w:rsidRPr="00321FA3">
        <w:rPr>
          <w:bCs/>
          <w:sz w:val="22"/>
          <w:szCs w:val="22"/>
        </w:rPr>
        <w:t>określenie charakteru jaki mają zastrzeżone informacje, wskazanie działań jakie zostały podjęte przez Wykonawcę w celu zachowania poufności informacji zawartych w dokumentach oraz wskazanie czy informacje stanowiące tajemnicę przedsiębiorstwa zostały wcześniej ujawnione do wiadomości publicznej.</w:t>
      </w:r>
    </w:p>
    <w:p w14:paraId="6B5AD0CD" w14:textId="6673811A" w:rsidR="005A135D" w:rsidRPr="00321FA3" w:rsidRDefault="005A135D" w:rsidP="001F27B6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</w:rPr>
      </w:pPr>
      <w:r w:rsidRPr="00321FA3">
        <w:rPr>
          <w:sz w:val="22"/>
          <w:szCs w:val="22"/>
        </w:rPr>
        <w:t xml:space="preserve">Wykonawca przedstawia ofertę </w:t>
      </w:r>
      <w:r w:rsidR="003B0DDC" w:rsidRPr="00321FA3">
        <w:rPr>
          <w:sz w:val="22"/>
          <w:szCs w:val="22"/>
        </w:rPr>
        <w:t>o treści odpowiadającej treści SWZ</w:t>
      </w:r>
      <w:r w:rsidR="00FD7A99" w:rsidRPr="00321FA3">
        <w:rPr>
          <w:sz w:val="22"/>
          <w:szCs w:val="22"/>
        </w:rPr>
        <w:t>.</w:t>
      </w:r>
      <w:r w:rsidRPr="00321FA3">
        <w:rPr>
          <w:sz w:val="22"/>
          <w:szCs w:val="22"/>
        </w:rPr>
        <w:t xml:space="preserve"> </w:t>
      </w:r>
      <w:r w:rsidR="00FD7A99" w:rsidRPr="00321FA3">
        <w:rPr>
          <w:sz w:val="22"/>
          <w:szCs w:val="22"/>
        </w:rPr>
        <w:t>P</w:t>
      </w:r>
      <w:r w:rsidRPr="00321FA3">
        <w:rPr>
          <w:sz w:val="22"/>
          <w:szCs w:val="22"/>
        </w:rPr>
        <w:t xml:space="preserve">ropozycje rozwiązań </w:t>
      </w:r>
      <w:r w:rsidR="003B0DDC" w:rsidRPr="00321FA3">
        <w:rPr>
          <w:sz w:val="22"/>
          <w:szCs w:val="22"/>
        </w:rPr>
        <w:br/>
        <w:t xml:space="preserve">m.in. </w:t>
      </w:r>
      <w:r w:rsidRPr="00321FA3">
        <w:rPr>
          <w:sz w:val="22"/>
          <w:szCs w:val="22"/>
        </w:rPr>
        <w:t>alternatywnych lub wariantowych nie będą brane pod uwagę,</w:t>
      </w:r>
      <w:r w:rsidR="00AD0405" w:rsidRPr="00321FA3">
        <w:rPr>
          <w:sz w:val="22"/>
          <w:szCs w:val="22"/>
        </w:rPr>
        <w:t xml:space="preserve"> a oferta zostanie odrzucona na </w:t>
      </w:r>
      <w:r w:rsidRPr="00321FA3">
        <w:rPr>
          <w:sz w:val="22"/>
          <w:szCs w:val="22"/>
        </w:rPr>
        <w:t xml:space="preserve">podstawie art. </w:t>
      </w:r>
      <w:r w:rsidR="00800996" w:rsidRPr="00321FA3">
        <w:rPr>
          <w:sz w:val="22"/>
          <w:szCs w:val="22"/>
        </w:rPr>
        <w:t>226</w:t>
      </w:r>
      <w:r w:rsidRPr="00321FA3">
        <w:rPr>
          <w:sz w:val="22"/>
          <w:szCs w:val="22"/>
        </w:rPr>
        <w:t xml:space="preserve"> ust. 1 </w:t>
      </w:r>
      <w:r w:rsidR="006C1E99" w:rsidRPr="00321FA3">
        <w:rPr>
          <w:sz w:val="22"/>
          <w:szCs w:val="22"/>
        </w:rPr>
        <w:t xml:space="preserve">pkt </w:t>
      </w:r>
      <w:r w:rsidR="00800996" w:rsidRPr="00321FA3">
        <w:rPr>
          <w:sz w:val="22"/>
          <w:szCs w:val="22"/>
        </w:rPr>
        <w:t>5</w:t>
      </w:r>
      <w:r w:rsidR="0023168C" w:rsidRPr="00321FA3">
        <w:rPr>
          <w:sz w:val="22"/>
          <w:szCs w:val="22"/>
        </w:rPr>
        <w:t xml:space="preserve"> ustawy</w:t>
      </w:r>
      <w:r w:rsidR="003A5849" w:rsidRPr="00321FA3">
        <w:rPr>
          <w:sz w:val="22"/>
          <w:szCs w:val="22"/>
        </w:rPr>
        <w:t xml:space="preserve"> </w:t>
      </w:r>
      <w:proofErr w:type="spellStart"/>
      <w:r w:rsidR="003A5849" w:rsidRPr="00321FA3">
        <w:rPr>
          <w:sz w:val="22"/>
          <w:szCs w:val="22"/>
        </w:rPr>
        <w:t>Pzp</w:t>
      </w:r>
      <w:proofErr w:type="spellEnd"/>
      <w:r w:rsidRPr="00321FA3">
        <w:rPr>
          <w:sz w:val="22"/>
          <w:szCs w:val="22"/>
        </w:rPr>
        <w:t>.</w:t>
      </w:r>
    </w:p>
    <w:p w14:paraId="7CF0E9B2" w14:textId="41C5C620" w:rsidR="005A135D" w:rsidRPr="00321FA3" w:rsidRDefault="005A135D" w:rsidP="001F27B6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</w:rPr>
      </w:pPr>
      <w:r w:rsidRPr="00321FA3">
        <w:rPr>
          <w:sz w:val="22"/>
          <w:szCs w:val="22"/>
        </w:rPr>
        <w:t xml:space="preserve">Wykonawcy mogą wspólnie ubiegać się o udzielenie zamówienia zgodnie z art. </w:t>
      </w:r>
      <w:r w:rsidR="00800996" w:rsidRPr="00321FA3">
        <w:rPr>
          <w:sz w:val="22"/>
          <w:szCs w:val="22"/>
        </w:rPr>
        <w:t>58</w:t>
      </w:r>
      <w:r w:rsidRPr="00321FA3">
        <w:rPr>
          <w:sz w:val="22"/>
          <w:szCs w:val="22"/>
        </w:rPr>
        <w:t xml:space="preserve"> ustawy. </w:t>
      </w:r>
    </w:p>
    <w:p w14:paraId="3A4042AD" w14:textId="77777777" w:rsidR="00933A7E" w:rsidRPr="00321FA3" w:rsidRDefault="00933A7E" w:rsidP="001F27B6">
      <w:pPr>
        <w:spacing w:before="120" w:line="276" w:lineRule="auto"/>
        <w:ind w:left="709"/>
        <w:rPr>
          <w:sz w:val="22"/>
          <w:szCs w:val="22"/>
        </w:rPr>
      </w:pPr>
      <w:r w:rsidRPr="00321FA3">
        <w:rPr>
          <w:sz w:val="22"/>
          <w:szCs w:val="22"/>
        </w:rPr>
        <w:t>Zasady składania oferty przez podmioty występujące wspólnie:</w:t>
      </w:r>
    </w:p>
    <w:p w14:paraId="4E4ACBA0" w14:textId="067405C1" w:rsidR="00933A7E" w:rsidRPr="00321FA3" w:rsidRDefault="00933A7E" w:rsidP="00321FA3">
      <w:pPr>
        <w:pStyle w:val="Akapitzlist"/>
        <w:numPr>
          <w:ilvl w:val="0"/>
          <w:numId w:val="30"/>
        </w:numPr>
        <w:spacing w:before="120" w:line="276" w:lineRule="auto"/>
        <w:ind w:left="1134"/>
        <w:rPr>
          <w:sz w:val="22"/>
          <w:szCs w:val="22"/>
        </w:rPr>
      </w:pPr>
      <w:r w:rsidRPr="00321FA3">
        <w:rPr>
          <w:sz w:val="22"/>
          <w:szCs w:val="22"/>
        </w:rPr>
        <w:t xml:space="preserve">Wykonawcy składający ofertę wspólną zobowiązani są do ustanowienia pełnomocnika do reprezentowania ich w postępowaniu albo pełnomocnika do reprezentowania </w:t>
      </w:r>
      <w:r w:rsidRPr="00321FA3">
        <w:rPr>
          <w:sz w:val="22"/>
          <w:szCs w:val="22"/>
        </w:rPr>
        <w:br/>
        <w:t xml:space="preserve">ich w postępowaniu oraz do zawarcia umowy w sprawie zamówienia. Dokument </w:t>
      </w:r>
      <w:r w:rsidRPr="00321FA3">
        <w:rPr>
          <w:sz w:val="22"/>
          <w:szCs w:val="22"/>
        </w:rPr>
        <w:br/>
        <w:t>(lub dokumenty) zawierający ustanowienie pełnomocnika musi zawierać w szczególności: wskazanie postępowania o zamówienie publiczne, którego dotyczy, Wykonawców ubiegających się wspólnie o udzielenie zamówienia, wskazanie ustanowionego pełnomocnika i zakres jego umocowania. Dokument (lub dokumenty) zawierający ustanowienie pełnomocnika musi być podpisany w imieniu wszystkich Wykonawców ubiegających się wspólnie o udzielenie zamówienia, przez osoby uprawnione do składania oświadczeń woli, wymienione we właściwym rejestrze lub ewidencji Wykonawców. Ustanowienie przedmiotowego pełnomocnika może zostać zawarte w umowie o współdziałaniu złożonej wraz z ofertą. Dokument (lub dokumenty) zawierający ustanowienie pełnomocnika musi zostać złożony wraz z ofertą w formie oryginału lub notarialnie poświadczonej kopii lub kopii poświadczonej za zgodność z oryginałem przez osobę umocowaną (nie przez osobę, której dotyczy upoważnienie).</w:t>
      </w:r>
    </w:p>
    <w:p w14:paraId="26729EBB" w14:textId="48308678" w:rsidR="00933A7E" w:rsidRPr="00321FA3" w:rsidRDefault="00933A7E" w:rsidP="00321FA3">
      <w:pPr>
        <w:pStyle w:val="Akapitzlist"/>
        <w:numPr>
          <w:ilvl w:val="0"/>
          <w:numId w:val="30"/>
        </w:numPr>
        <w:spacing w:before="120" w:line="276" w:lineRule="auto"/>
        <w:ind w:left="1134"/>
        <w:rPr>
          <w:sz w:val="22"/>
          <w:szCs w:val="22"/>
        </w:rPr>
      </w:pPr>
      <w:r w:rsidRPr="00321FA3">
        <w:rPr>
          <w:sz w:val="22"/>
          <w:szCs w:val="22"/>
        </w:rPr>
        <w:t>Wszelka korespondencja dokonywana bę</w:t>
      </w:r>
      <w:r w:rsidR="004705EB" w:rsidRPr="00321FA3">
        <w:rPr>
          <w:sz w:val="22"/>
          <w:szCs w:val="22"/>
        </w:rPr>
        <w:t>dzie wyłącznie z pełnomocnikiem;</w:t>
      </w:r>
    </w:p>
    <w:p w14:paraId="71125D87" w14:textId="215C9E14" w:rsidR="004705EB" w:rsidRPr="00321FA3" w:rsidRDefault="00933A7E" w:rsidP="00321FA3">
      <w:pPr>
        <w:pStyle w:val="Akapitzlist"/>
        <w:numPr>
          <w:ilvl w:val="0"/>
          <w:numId w:val="30"/>
        </w:numPr>
        <w:spacing w:before="120" w:line="276" w:lineRule="auto"/>
        <w:ind w:left="1134"/>
        <w:rPr>
          <w:sz w:val="22"/>
          <w:szCs w:val="22"/>
        </w:rPr>
      </w:pPr>
      <w:r w:rsidRPr="00321FA3">
        <w:rPr>
          <w:sz w:val="22"/>
          <w:szCs w:val="22"/>
        </w:rPr>
        <w:lastRenderedPageBreak/>
        <w:t>Wypełniając formularz oferty, jak również inne dokumenty, powołując się na Wykonawcę, w miejscu np. nazwa i adres Wykonawcy, należy wpisać dane dotyczące Wykonawców wspólnie ubiegających się o udzielenie zamówienia, a nie pełnomocnika tych Wykonawców</w:t>
      </w:r>
      <w:r w:rsidR="004705EB" w:rsidRPr="00321FA3">
        <w:rPr>
          <w:sz w:val="22"/>
          <w:szCs w:val="22"/>
        </w:rPr>
        <w:t>;</w:t>
      </w:r>
    </w:p>
    <w:p w14:paraId="7E388F51" w14:textId="5E5A903A" w:rsidR="00933A7E" w:rsidRPr="00321FA3" w:rsidRDefault="004705EB" w:rsidP="00321FA3">
      <w:pPr>
        <w:pStyle w:val="Akapitzlist"/>
        <w:numPr>
          <w:ilvl w:val="0"/>
          <w:numId w:val="30"/>
        </w:numPr>
        <w:spacing w:before="120" w:line="276" w:lineRule="auto"/>
        <w:ind w:left="1134"/>
        <w:rPr>
          <w:sz w:val="22"/>
          <w:szCs w:val="22"/>
        </w:rPr>
      </w:pPr>
      <w:r w:rsidRPr="00321FA3">
        <w:rPr>
          <w:sz w:val="22"/>
          <w:szCs w:val="22"/>
        </w:rPr>
        <w:t xml:space="preserve">Wykonawcy wspólnie ubiegający się o udzielenie zamówienia dołączają do oferty oświadczenie zgodnie ze wzorem stanowiącym Załącznik nr </w:t>
      </w:r>
      <w:r w:rsidR="008D2268">
        <w:rPr>
          <w:sz w:val="22"/>
          <w:szCs w:val="22"/>
        </w:rPr>
        <w:t>7</w:t>
      </w:r>
      <w:r w:rsidRPr="00321FA3">
        <w:rPr>
          <w:sz w:val="22"/>
          <w:szCs w:val="22"/>
        </w:rPr>
        <w:t xml:space="preserve"> do SWZ, z którego wynika, które usługi wykonają poszczególni wykonawcy</w:t>
      </w:r>
      <w:r w:rsidR="00933A7E" w:rsidRPr="00321FA3">
        <w:rPr>
          <w:sz w:val="22"/>
          <w:szCs w:val="22"/>
        </w:rPr>
        <w:t>.</w:t>
      </w:r>
    </w:p>
    <w:p w14:paraId="41424833" w14:textId="77777777" w:rsidR="005A135D" w:rsidRPr="00321FA3" w:rsidRDefault="005A135D" w:rsidP="001F27B6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</w:rPr>
      </w:pPr>
      <w:r w:rsidRPr="00321FA3">
        <w:rPr>
          <w:sz w:val="22"/>
          <w:szCs w:val="22"/>
        </w:rPr>
        <w:t>Wykonawcy ponoszą wszelkie koszty związane z przygotowaniem i złożeniem oferty oraz uczestnictwem w postępowaniu o udzielenie zamówienia publicznego.</w:t>
      </w:r>
    </w:p>
    <w:p w14:paraId="7A9A7962" w14:textId="2D4FABEA" w:rsidR="00A32E29" w:rsidRPr="00321FA3" w:rsidRDefault="00A32E29" w:rsidP="001F27B6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</w:rPr>
      </w:pPr>
      <w:r w:rsidRPr="00321FA3">
        <w:rPr>
          <w:sz w:val="22"/>
          <w:szCs w:val="22"/>
        </w:rPr>
        <w:t>Ofertę stanowi wypełniony „</w:t>
      </w:r>
      <w:r w:rsidR="00FF5683" w:rsidRPr="00321FA3">
        <w:rPr>
          <w:sz w:val="22"/>
          <w:szCs w:val="22"/>
        </w:rPr>
        <w:t>Formularz oferty</w:t>
      </w:r>
      <w:r w:rsidRPr="00321FA3">
        <w:rPr>
          <w:sz w:val="22"/>
          <w:szCs w:val="22"/>
        </w:rPr>
        <w:t xml:space="preserve">”, który stanowi </w:t>
      </w:r>
      <w:r w:rsidR="00DC05F2" w:rsidRPr="00321FA3">
        <w:rPr>
          <w:sz w:val="22"/>
          <w:szCs w:val="22"/>
        </w:rPr>
        <w:t>Załącznik nr 2</w:t>
      </w:r>
      <w:r w:rsidRPr="00321FA3">
        <w:rPr>
          <w:sz w:val="22"/>
          <w:szCs w:val="22"/>
        </w:rPr>
        <w:t xml:space="preserve"> do SWZ,</w:t>
      </w:r>
      <w:r w:rsidR="00DC05F2" w:rsidRPr="00321FA3">
        <w:rPr>
          <w:sz w:val="22"/>
          <w:szCs w:val="22"/>
        </w:rPr>
        <w:t xml:space="preserve"> Formul</w:t>
      </w:r>
      <w:r w:rsidR="00922BF6">
        <w:rPr>
          <w:sz w:val="22"/>
          <w:szCs w:val="22"/>
        </w:rPr>
        <w:t>arze cenowe – Załącznik 3 (EXEL)</w:t>
      </w:r>
      <w:r w:rsidR="00DC05F2" w:rsidRPr="00321FA3">
        <w:rPr>
          <w:sz w:val="22"/>
          <w:szCs w:val="22"/>
        </w:rPr>
        <w:t xml:space="preserve"> do SWZ</w:t>
      </w:r>
      <w:r w:rsidRPr="00321FA3">
        <w:rPr>
          <w:sz w:val="22"/>
          <w:szCs w:val="22"/>
        </w:rPr>
        <w:t xml:space="preserve"> z załączonymi dokumentami i oświadczeniami, wymaganymi niniejszą SWZ. </w:t>
      </w:r>
    </w:p>
    <w:p w14:paraId="107EBF57" w14:textId="502827E7" w:rsidR="005A135D" w:rsidRPr="00321FA3" w:rsidRDefault="005A135D" w:rsidP="001F27B6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</w:rPr>
      </w:pPr>
      <w:r w:rsidRPr="00321FA3">
        <w:rPr>
          <w:sz w:val="22"/>
          <w:szCs w:val="22"/>
        </w:rPr>
        <w:t>Dokumenty sporządzone w języku obcym</w:t>
      </w:r>
      <w:r w:rsidR="00D72DEE" w:rsidRPr="00321FA3">
        <w:rPr>
          <w:sz w:val="22"/>
          <w:szCs w:val="22"/>
        </w:rPr>
        <w:t xml:space="preserve"> </w:t>
      </w:r>
      <w:r w:rsidRPr="00321FA3">
        <w:rPr>
          <w:sz w:val="22"/>
          <w:szCs w:val="22"/>
        </w:rPr>
        <w:t>Wykonawca musi złożyć wraz z tłumaczeniem na język polski. Podczas oceny ofert Zamawiający będzie się opierał na tekście przetłumaczonym</w:t>
      </w:r>
      <w:r w:rsidR="003B0DDC" w:rsidRPr="00321FA3">
        <w:rPr>
          <w:sz w:val="22"/>
          <w:szCs w:val="22"/>
        </w:rPr>
        <w:t xml:space="preserve"> na język polski</w:t>
      </w:r>
      <w:r w:rsidRPr="00321FA3">
        <w:rPr>
          <w:sz w:val="22"/>
          <w:szCs w:val="22"/>
        </w:rPr>
        <w:t>.</w:t>
      </w:r>
    </w:p>
    <w:p w14:paraId="23A0BD6B" w14:textId="77777777" w:rsidR="00202C44" w:rsidRPr="00321FA3" w:rsidRDefault="00202C44" w:rsidP="00202C44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</w:rPr>
      </w:pPr>
      <w:r w:rsidRPr="00321FA3">
        <w:rPr>
          <w:sz w:val="22"/>
          <w:szCs w:val="22"/>
        </w:rPr>
        <w:t xml:space="preserve">Oferta po jej otwarciu, w terminie wyznaczonym na termin otwarcia ofert, jest jawna. </w:t>
      </w:r>
    </w:p>
    <w:p w14:paraId="688F766E" w14:textId="77777777" w:rsidR="00202C44" w:rsidRPr="00321FA3" w:rsidRDefault="00202C44" w:rsidP="00202C44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</w:rPr>
      </w:pPr>
      <w:r w:rsidRPr="00321FA3">
        <w:rPr>
          <w:sz w:val="22"/>
          <w:szCs w:val="22"/>
        </w:rPr>
        <w:t>Wykonawca może wycofać ofertę przed terminem składania ofert.</w:t>
      </w:r>
    </w:p>
    <w:p w14:paraId="62BF3B84" w14:textId="77777777" w:rsidR="00202C44" w:rsidRPr="00321FA3" w:rsidRDefault="00202C44" w:rsidP="00202C44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</w:rPr>
      </w:pPr>
      <w:r w:rsidRPr="00321FA3">
        <w:rPr>
          <w:sz w:val="22"/>
          <w:szCs w:val="22"/>
        </w:rPr>
        <w:t xml:space="preserve">Wykonawca może zmienić ofertę poprzez jej wycofanie oraz ponowne złożenie. </w:t>
      </w:r>
    </w:p>
    <w:p w14:paraId="5ABE01B0" w14:textId="27208BE0" w:rsidR="00FD51E3" w:rsidRPr="00321FA3" w:rsidRDefault="00FD51E3" w:rsidP="001F27B6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</w:rPr>
      </w:pPr>
      <w:r w:rsidRPr="00321FA3">
        <w:rPr>
          <w:sz w:val="22"/>
          <w:szCs w:val="22"/>
        </w:rPr>
        <w:t>Wykonawca po upływie terminu do składania ofert nie może skutecznie dokonać zmiany</w:t>
      </w:r>
      <w:r w:rsidR="009977B5" w:rsidRPr="00321FA3">
        <w:rPr>
          <w:sz w:val="22"/>
          <w:szCs w:val="22"/>
        </w:rPr>
        <w:t xml:space="preserve"> </w:t>
      </w:r>
      <w:r w:rsidRPr="00321FA3">
        <w:rPr>
          <w:sz w:val="22"/>
          <w:szCs w:val="22"/>
        </w:rPr>
        <w:t>ani wycofać złożonej oferty.</w:t>
      </w:r>
    </w:p>
    <w:p w14:paraId="35D4176C" w14:textId="7109F265" w:rsidR="00F917A8" w:rsidRPr="00321FA3" w:rsidRDefault="00A326C9" w:rsidP="001F27B6">
      <w:pPr>
        <w:numPr>
          <w:ilvl w:val="3"/>
          <w:numId w:val="3"/>
        </w:numPr>
        <w:tabs>
          <w:tab w:val="clear" w:pos="2880"/>
          <w:tab w:val="num" w:pos="709"/>
        </w:tabs>
        <w:spacing w:before="120" w:line="276" w:lineRule="auto"/>
        <w:ind w:left="709" w:hanging="567"/>
        <w:rPr>
          <w:sz w:val="22"/>
          <w:szCs w:val="22"/>
        </w:rPr>
      </w:pPr>
      <w:r w:rsidRPr="00321FA3">
        <w:rPr>
          <w:sz w:val="22"/>
          <w:szCs w:val="22"/>
        </w:rPr>
        <w:t xml:space="preserve">Jednocześnie Zamawiający wskazuje, iż zgodnie z art. </w:t>
      </w:r>
      <w:r w:rsidR="00B0317C" w:rsidRPr="00321FA3">
        <w:rPr>
          <w:sz w:val="22"/>
          <w:szCs w:val="22"/>
        </w:rPr>
        <w:t>1</w:t>
      </w:r>
      <w:r w:rsidRPr="00321FA3">
        <w:rPr>
          <w:sz w:val="22"/>
          <w:szCs w:val="22"/>
        </w:rPr>
        <w:t>8 ust. 3 ustawy</w:t>
      </w:r>
      <w:r w:rsidR="00E770D9" w:rsidRPr="00321FA3">
        <w:rPr>
          <w:sz w:val="22"/>
          <w:szCs w:val="22"/>
        </w:rPr>
        <w:t xml:space="preserve"> </w:t>
      </w:r>
      <w:proofErr w:type="spellStart"/>
      <w:r w:rsidR="00E770D9" w:rsidRPr="00321FA3">
        <w:rPr>
          <w:sz w:val="22"/>
          <w:szCs w:val="22"/>
        </w:rPr>
        <w:t>Pzp</w:t>
      </w:r>
      <w:proofErr w:type="spellEnd"/>
      <w:r w:rsidR="00FD7A99" w:rsidRPr="00321FA3">
        <w:rPr>
          <w:sz w:val="22"/>
          <w:szCs w:val="22"/>
        </w:rPr>
        <w:t>,</w:t>
      </w:r>
      <w:r w:rsidRPr="00321FA3">
        <w:rPr>
          <w:sz w:val="22"/>
          <w:szCs w:val="22"/>
        </w:rPr>
        <w:t xml:space="preserve"> Wykonawca nie może zastrzec informacji, o których mowa w art.</w:t>
      </w:r>
      <w:r w:rsidR="00B0317C" w:rsidRPr="00321FA3">
        <w:rPr>
          <w:sz w:val="22"/>
          <w:szCs w:val="22"/>
        </w:rPr>
        <w:t xml:space="preserve"> 222</w:t>
      </w:r>
      <w:r w:rsidRPr="00321FA3">
        <w:rPr>
          <w:sz w:val="22"/>
          <w:szCs w:val="22"/>
        </w:rPr>
        <w:t xml:space="preserve"> ust. </w:t>
      </w:r>
      <w:r w:rsidR="00B0317C" w:rsidRPr="00321FA3">
        <w:rPr>
          <w:sz w:val="22"/>
          <w:szCs w:val="22"/>
        </w:rPr>
        <w:t>5</w:t>
      </w:r>
      <w:r w:rsidRPr="00321FA3">
        <w:rPr>
          <w:sz w:val="22"/>
          <w:szCs w:val="22"/>
        </w:rPr>
        <w:t xml:space="preserve"> ustawy</w:t>
      </w:r>
      <w:r w:rsidR="00E770D9" w:rsidRPr="00321FA3">
        <w:rPr>
          <w:sz w:val="22"/>
          <w:szCs w:val="22"/>
        </w:rPr>
        <w:t xml:space="preserve"> </w:t>
      </w:r>
      <w:proofErr w:type="spellStart"/>
      <w:r w:rsidR="00E770D9" w:rsidRPr="00321FA3">
        <w:rPr>
          <w:sz w:val="22"/>
          <w:szCs w:val="22"/>
        </w:rPr>
        <w:t>Pzp</w:t>
      </w:r>
      <w:proofErr w:type="spellEnd"/>
      <w:r w:rsidR="005A135D" w:rsidRPr="00321FA3">
        <w:rPr>
          <w:sz w:val="22"/>
          <w:szCs w:val="22"/>
        </w:rPr>
        <w:t>.</w:t>
      </w:r>
    </w:p>
    <w:p w14:paraId="3737EAAB" w14:textId="77777777" w:rsidR="00D57A7B" w:rsidRPr="00321FA3" w:rsidRDefault="00D57A7B" w:rsidP="00D57A7B">
      <w:pPr>
        <w:spacing w:before="120" w:line="276" w:lineRule="auto"/>
        <w:ind w:left="709"/>
        <w:rPr>
          <w:sz w:val="22"/>
          <w:szCs w:val="22"/>
        </w:rPr>
      </w:pPr>
    </w:p>
    <w:p w14:paraId="3F55AF27" w14:textId="7F321215" w:rsidR="005A135D" w:rsidRPr="00321FA3" w:rsidRDefault="00DA7258" w:rsidP="00321FA3">
      <w:pPr>
        <w:pStyle w:val="Nagwek1"/>
        <w:numPr>
          <w:ilvl w:val="0"/>
          <w:numId w:val="19"/>
        </w:numPr>
        <w:spacing w:before="120" w:after="120"/>
        <w:rPr>
          <w:color w:val="auto"/>
          <w:sz w:val="22"/>
          <w:szCs w:val="22"/>
          <w:shd w:val="clear" w:color="auto" w:fill="E6E6E6"/>
        </w:rPr>
      </w:pPr>
      <w:bookmarkStart w:id="13" w:name="_Toc96437094"/>
      <w:r w:rsidRPr="00321FA3">
        <w:rPr>
          <w:color w:val="auto"/>
          <w:sz w:val="22"/>
          <w:szCs w:val="22"/>
          <w:shd w:val="clear" w:color="auto" w:fill="E6E6E6"/>
        </w:rPr>
        <w:t xml:space="preserve">SKŁADANIE I </w:t>
      </w:r>
      <w:r w:rsidR="00F81A40" w:rsidRPr="00321FA3">
        <w:rPr>
          <w:color w:val="auto"/>
          <w:sz w:val="22"/>
          <w:szCs w:val="22"/>
          <w:shd w:val="clear" w:color="auto" w:fill="E6E6E6"/>
        </w:rPr>
        <w:t>OTWARCIE</w:t>
      </w:r>
      <w:r w:rsidR="005A135D" w:rsidRPr="00321FA3">
        <w:rPr>
          <w:color w:val="auto"/>
          <w:sz w:val="22"/>
          <w:szCs w:val="22"/>
          <w:shd w:val="clear" w:color="auto" w:fill="E6E6E6"/>
        </w:rPr>
        <w:t xml:space="preserve"> OFERT</w:t>
      </w:r>
      <w:bookmarkEnd w:id="13"/>
    </w:p>
    <w:p w14:paraId="552D4994" w14:textId="77777777" w:rsidR="005A135D" w:rsidRPr="00B5250B" w:rsidRDefault="00B742B1" w:rsidP="003818E3">
      <w:pPr>
        <w:spacing w:before="120" w:line="276" w:lineRule="auto"/>
        <w:ind w:left="426" w:right="-567" w:hanging="426"/>
        <w:rPr>
          <w:color w:val="FF0000"/>
          <w:sz w:val="22"/>
          <w:szCs w:val="22"/>
          <w:u w:val="single"/>
        </w:rPr>
      </w:pPr>
      <w:r w:rsidRPr="00B5250B">
        <w:rPr>
          <w:b/>
          <w:color w:val="FF0000"/>
          <w:sz w:val="22"/>
          <w:szCs w:val="22"/>
          <w:u w:val="single"/>
        </w:rPr>
        <w:t>1.</w:t>
      </w:r>
      <w:r w:rsidR="005A135D" w:rsidRPr="00B5250B">
        <w:rPr>
          <w:color w:val="FF0000"/>
          <w:sz w:val="22"/>
          <w:szCs w:val="22"/>
          <w:u w:val="single"/>
        </w:rPr>
        <w:t xml:space="preserve"> </w:t>
      </w:r>
      <w:r w:rsidR="003818E3" w:rsidRPr="00B5250B">
        <w:rPr>
          <w:color w:val="FF0000"/>
          <w:sz w:val="22"/>
          <w:szCs w:val="22"/>
          <w:u w:val="single"/>
        </w:rPr>
        <w:tab/>
      </w:r>
      <w:r w:rsidR="005A135D" w:rsidRPr="00B5250B">
        <w:rPr>
          <w:color w:val="FF0000"/>
          <w:sz w:val="22"/>
          <w:szCs w:val="22"/>
          <w:u w:val="single"/>
        </w:rPr>
        <w:t>MIEJSCE I TERMIN ZŁOŻENIA OFERT</w:t>
      </w:r>
    </w:p>
    <w:p w14:paraId="35AA22B4" w14:textId="1D51011B" w:rsidR="003557A2" w:rsidRPr="00B5250B" w:rsidRDefault="003557A2" w:rsidP="003557A2">
      <w:pPr>
        <w:shd w:val="clear" w:color="auto" w:fill="FFFFFF"/>
        <w:spacing w:before="40" w:line="276" w:lineRule="auto"/>
        <w:ind w:left="426"/>
        <w:rPr>
          <w:color w:val="FF0000"/>
          <w:sz w:val="22"/>
          <w:szCs w:val="22"/>
        </w:rPr>
      </w:pPr>
      <w:r w:rsidRPr="00B5250B">
        <w:rPr>
          <w:b/>
          <w:color w:val="FF0000"/>
          <w:sz w:val="22"/>
          <w:szCs w:val="22"/>
        </w:rPr>
        <w:t>Ofertę</w:t>
      </w:r>
      <w:r w:rsidR="00922BF6">
        <w:rPr>
          <w:b/>
          <w:color w:val="FF0000"/>
          <w:sz w:val="22"/>
          <w:szCs w:val="22"/>
        </w:rPr>
        <w:t>, należy złożyć do dnia 21</w:t>
      </w:r>
      <w:r w:rsidR="00B025F4">
        <w:rPr>
          <w:b/>
          <w:color w:val="FF0000"/>
          <w:sz w:val="22"/>
          <w:szCs w:val="22"/>
        </w:rPr>
        <w:t>.</w:t>
      </w:r>
      <w:r w:rsidR="00922BF6">
        <w:rPr>
          <w:b/>
          <w:color w:val="FF0000"/>
          <w:sz w:val="22"/>
          <w:szCs w:val="22"/>
        </w:rPr>
        <w:t>01</w:t>
      </w:r>
      <w:r w:rsidR="006F3B0F">
        <w:rPr>
          <w:b/>
          <w:color w:val="FF0000"/>
          <w:sz w:val="22"/>
          <w:szCs w:val="22"/>
        </w:rPr>
        <w:t>.</w:t>
      </w:r>
      <w:r w:rsidR="00922BF6">
        <w:rPr>
          <w:b/>
          <w:color w:val="FF0000"/>
          <w:sz w:val="22"/>
          <w:szCs w:val="22"/>
        </w:rPr>
        <w:t>2026</w:t>
      </w:r>
      <w:r w:rsidR="00B5250B" w:rsidRPr="00B5250B">
        <w:rPr>
          <w:b/>
          <w:color w:val="FF0000"/>
          <w:sz w:val="22"/>
          <w:szCs w:val="22"/>
        </w:rPr>
        <w:t xml:space="preserve"> r. do godz. 12</w:t>
      </w:r>
      <w:r w:rsidRPr="00B5250B">
        <w:rPr>
          <w:b/>
          <w:color w:val="FF0000"/>
          <w:sz w:val="22"/>
          <w:szCs w:val="22"/>
        </w:rPr>
        <w:t xml:space="preserve">:00 </w:t>
      </w:r>
      <w:r w:rsidRPr="00B5250B">
        <w:rPr>
          <w:color w:val="FF0000"/>
          <w:sz w:val="22"/>
          <w:szCs w:val="22"/>
        </w:rPr>
        <w:t xml:space="preserve">poprzez platformę: </w:t>
      </w:r>
      <w:r w:rsidRPr="00B5250B">
        <w:rPr>
          <w:b/>
          <w:bCs/>
          <w:color w:val="FF0000"/>
          <w:sz w:val="22"/>
          <w:szCs w:val="22"/>
        </w:rPr>
        <w:t>https://ezamowienia.gov.pl</w:t>
      </w:r>
      <w:r w:rsidRPr="00B5250B">
        <w:rPr>
          <w:color w:val="FF0000"/>
          <w:sz w:val="22"/>
          <w:szCs w:val="22"/>
        </w:rPr>
        <w:t xml:space="preserve">   </w:t>
      </w:r>
    </w:p>
    <w:p w14:paraId="6F9770C6" w14:textId="1FD403E7" w:rsidR="005A135D" w:rsidRPr="00B5250B" w:rsidRDefault="005A135D" w:rsidP="00C33881">
      <w:pPr>
        <w:spacing w:before="120" w:line="276" w:lineRule="auto"/>
        <w:ind w:left="426"/>
        <w:rPr>
          <w:b/>
          <w:color w:val="FF0000"/>
          <w:sz w:val="22"/>
          <w:szCs w:val="22"/>
        </w:rPr>
      </w:pPr>
    </w:p>
    <w:p w14:paraId="07FAF916" w14:textId="77777777" w:rsidR="005A135D" w:rsidRPr="00B5250B" w:rsidRDefault="00B742B1" w:rsidP="003818E3">
      <w:pPr>
        <w:spacing w:before="120" w:line="276" w:lineRule="auto"/>
        <w:ind w:left="426" w:hanging="426"/>
        <w:rPr>
          <w:i/>
          <w:color w:val="FF0000"/>
          <w:sz w:val="22"/>
          <w:szCs w:val="22"/>
          <w:u w:val="single"/>
        </w:rPr>
      </w:pPr>
      <w:r w:rsidRPr="00B5250B">
        <w:rPr>
          <w:b/>
          <w:color w:val="FF0000"/>
          <w:sz w:val="22"/>
          <w:szCs w:val="22"/>
          <w:u w:val="single"/>
        </w:rPr>
        <w:t>2.</w:t>
      </w:r>
      <w:r w:rsidR="005A135D" w:rsidRPr="00B5250B">
        <w:rPr>
          <w:i/>
          <w:color w:val="FF0000"/>
          <w:sz w:val="22"/>
          <w:szCs w:val="22"/>
          <w:u w:val="single"/>
        </w:rPr>
        <w:t xml:space="preserve"> </w:t>
      </w:r>
      <w:r w:rsidR="003818E3" w:rsidRPr="00B5250B">
        <w:rPr>
          <w:i/>
          <w:color w:val="FF0000"/>
          <w:sz w:val="22"/>
          <w:szCs w:val="22"/>
          <w:u w:val="single"/>
        </w:rPr>
        <w:tab/>
      </w:r>
      <w:r w:rsidR="005A135D" w:rsidRPr="00B5250B">
        <w:rPr>
          <w:color w:val="FF0000"/>
          <w:sz w:val="22"/>
          <w:szCs w:val="22"/>
          <w:u w:val="single"/>
        </w:rPr>
        <w:t>MIEJSCE, TERMIN I TRYB OTWARCIA OFERT</w:t>
      </w:r>
    </w:p>
    <w:p w14:paraId="117B346E" w14:textId="03408DCA" w:rsidR="003557A2" w:rsidRPr="00B5250B" w:rsidRDefault="003557A2" w:rsidP="003557A2">
      <w:pPr>
        <w:pStyle w:val="Akapitzlist"/>
        <w:spacing w:before="120" w:line="276" w:lineRule="auto"/>
        <w:ind w:left="426" w:hanging="426"/>
        <w:rPr>
          <w:b/>
          <w:bCs/>
          <w:color w:val="FF0000"/>
          <w:sz w:val="22"/>
          <w:szCs w:val="22"/>
        </w:rPr>
      </w:pPr>
      <w:r w:rsidRPr="00B5250B">
        <w:rPr>
          <w:b/>
          <w:bCs/>
          <w:color w:val="FF0000"/>
          <w:sz w:val="22"/>
          <w:szCs w:val="22"/>
        </w:rPr>
        <w:t xml:space="preserve">       Otwarcie ofe</w:t>
      </w:r>
      <w:r w:rsidR="007E6042" w:rsidRPr="00B5250B">
        <w:rPr>
          <w:b/>
          <w:bCs/>
          <w:color w:val="FF0000"/>
          <w:sz w:val="22"/>
          <w:szCs w:val="22"/>
        </w:rPr>
        <w:t>rt odbędz</w:t>
      </w:r>
      <w:r w:rsidR="00B5250B" w:rsidRPr="00B5250B">
        <w:rPr>
          <w:b/>
          <w:bCs/>
          <w:color w:val="FF0000"/>
          <w:sz w:val="22"/>
          <w:szCs w:val="22"/>
        </w:rPr>
        <w:t xml:space="preserve">ie się: w dniu </w:t>
      </w:r>
      <w:r w:rsidR="00922BF6">
        <w:rPr>
          <w:b/>
          <w:bCs/>
          <w:color w:val="FF0000"/>
          <w:sz w:val="22"/>
          <w:szCs w:val="22"/>
        </w:rPr>
        <w:t>21</w:t>
      </w:r>
      <w:r w:rsidR="00B025F4">
        <w:rPr>
          <w:b/>
          <w:bCs/>
          <w:color w:val="FF0000"/>
          <w:sz w:val="22"/>
          <w:szCs w:val="22"/>
        </w:rPr>
        <w:t>.</w:t>
      </w:r>
      <w:r w:rsidR="00922BF6">
        <w:rPr>
          <w:b/>
          <w:bCs/>
          <w:color w:val="FF0000"/>
          <w:sz w:val="22"/>
          <w:szCs w:val="22"/>
        </w:rPr>
        <w:t>01</w:t>
      </w:r>
      <w:r w:rsidR="006F3B0F">
        <w:rPr>
          <w:b/>
          <w:bCs/>
          <w:color w:val="FF0000"/>
          <w:sz w:val="22"/>
          <w:szCs w:val="22"/>
        </w:rPr>
        <w:t>.</w:t>
      </w:r>
      <w:r w:rsidR="00922BF6">
        <w:rPr>
          <w:b/>
          <w:bCs/>
          <w:color w:val="FF0000"/>
          <w:sz w:val="22"/>
          <w:szCs w:val="22"/>
        </w:rPr>
        <w:t>2026</w:t>
      </w:r>
      <w:r w:rsidR="00B5250B" w:rsidRPr="00B5250B">
        <w:rPr>
          <w:b/>
          <w:bCs/>
          <w:color w:val="FF0000"/>
          <w:sz w:val="22"/>
          <w:szCs w:val="22"/>
        </w:rPr>
        <w:t xml:space="preserve"> r. o godz. 13</w:t>
      </w:r>
      <w:r w:rsidRPr="00B5250B">
        <w:rPr>
          <w:b/>
          <w:bCs/>
          <w:color w:val="FF0000"/>
          <w:sz w:val="22"/>
          <w:szCs w:val="22"/>
        </w:rPr>
        <w:t>:00.</w:t>
      </w:r>
    </w:p>
    <w:p w14:paraId="3E970DAB" w14:textId="77777777" w:rsidR="003557A2" w:rsidRPr="00321FA3" w:rsidRDefault="003557A2" w:rsidP="003557A2">
      <w:pPr>
        <w:autoSpaceDE w:val="0"/>
        <w:autoSpaceDN w:val="0"/>
        <w:adjustRightInd w:val="0"/>
        <w:jc w:val="left"/>
        <w:rPr>
          <w:rFonts w:eastAsia="Calibri"/>
          <w:sz w:val="22"/>
          <w:szCs w:val="22"/>
        </w:rPr>
      </w:pPr>
    </w:p>
    <w:p w14:paraId="43F42B51" w14:textId="77777777" w:rsidR="003557A2" w:rsidRPr="00321FA3" w:rsidRDefault="003557A2" w:rsidP="00321FA3">
      <w:pPr>
        <w:pStyle w:val="Akapitzlist"/>
        <w:numPr>
          <w:ilvl w:val="0"/>
          <w:numId w:val="36"/>
        </w:numPr>
        <w:spacing w:before="120" w:after="200" w:line="276" w:lineRule="auto"/>
        <w:ind w:left="426" w:hanging="426"/>
        <w:contextualSpacing/>
        <w:rPr>
          <w:sz w:val="22"/>
          <w:szCs w:val="22"/>
        </w:rPr>
      </w:pPr>
      <w:r w:rsidRPr="00321FA3">
        <w:rPr>
          <w:sz w:val="22"/>
          <w:szCs w:val="22"/>
        </w:rPr>
        <w:t xml:space="preserve">Zamawiający, najpóźniej przed otwarciem ofert, udostępnia na stronie internetowej prowadzonego postępowania informację o kwocie, jaką zamierza przeznaczyć́ na sfinansowanie zamówienia. </w:t>
      </w:r>
    </w:p>
    <w:p w14:paraId="092EA63C" w14:textId="77777777" w:rsidR="003557A2" w:rsidRPr="00321FA3" w:rsidRDefault="003557A2" w:rsidP="003557A2">
      <w:pPr>
        <w:pStyle w:val="Akapitzlist"/>
        <w:spacing w:before="120" w:after="200" w:line="276" w:lineRule="auto"/>
        <w:ind w:left="426"/>
        <w:contextualSpacing/>
        <w:rPr>
          <w:sz w:val="22"/>
          <w:szCs w:val="22"/>
        </w:rPr>
      </w:pPr>
    </w:p>
    <w:p w14:paraId="5DABFD2C" w14:textId="77777777" w:rsidR="003557A2" w:rsidRPr="00321FA3" w:rsidRDefault="003557A2" w:rsidP="00321FA3">
      <w:pPr>
        <w:pStyle w:val="Akapitzlist"/>
        <w:numPr>
          <w:ilvl w:val="0"/>
          <w:numId w:val="36"/>
        </w:numPr>
        <w:spacing w:before="120" w:after="200" w:line="276" w:lineRule="auto"/>
        <w:ind w:left="426" w:hanging="426"/>
        <w:contextualSpacing/>
        <w:rPr>
          <w:sz w:val="22"/>
          <w:szCs w:val="22"/>
        </w:rPr>
      </w:pPr>
      <w:r w:rsidRPr="00321FA3">
        <w:rPr>
          <w:sz w:val="22"/>
          <w:szCs w:val="22"/>
        </w:rPr>
        <w:t xml:space="preserve">Zamawiający, niezwłocznie po otwarciu ofert, udostępnia na stronie internetowej prowadzonego postępowania informacje o: </w:t>
      </w:r>
    </w:p>
    <w:p w14:paraId="2A1C75B9" w14:textId="77777777" w:rsidR="003557A2" w:rsidRPr="00321FA3" w:rsidRDefault="003557A2" w:rsidP="003557A2">
      <w:pPr>
        <w:pStyle w:val="Akapitzlist"/>
        <w:spacing w:before="120" w:after="200" w:line="276" w:lineRule="auto"/>
        <w:ind w:left="426"/>
        <w:contextualSpacing/>
        <w:rPr>
          <w:sz w:val="22"/>
          <w:szCs w:val="22"/>
        </w:rPr>
      </w:pPr>
    </w:p>
    <w:p w14:paraId="20DD13E6" w14:textId="77777777" w:rsidR="003557A2" w:rsidRPr="00321FA3" w:rsidRDefault="003557A2" w:rsidP="00321FA3">
      <w:pPr>
        <w:pStyle w:val="Akapitzlist"/>
        <w:numPr>
          <w:ilvl w:val="0"/>
          <w:numId w:val="37"/>
        </w:numPr>
        <w:spacing w:before="120" w:after="200" w:line="276" w:lineRule="auto"/>
        <w:contextualSpacing/>
        <w:rPr>
          <w:sz w:val="22"/>
          <w:szCs w:val="22"/>
        </w:rPr>
      </w:pPr>
      <w:r w:rsidRPr="00321FA3">
        <w:rPr>
          <w:sz w:val="22"/>
          <w:szCs w:val="22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5C51224A" w14:textId="77777777" w:rsidR="003557A2" w:rsidRPr="00321FA3" w:rsidRDefault="003557A2" w:rsidP="00321FA3">
      <w:pPr>
        <w:pStyle w:val="Akapitzlist"/>
        <w:numPr>
          <w:ilvl w:val="0"/>
          <w:numId w:val="37"/>
        </w:numPr>
        <w:spacing w:before="120" w:after="200" w:line="276" w:lineRule="auto"/>
        <w:contextualSpacing/>
        <w:rPr>
          <w:sz w:val="22"/>
          <w:szCs w:val="22"/>
        </w:rPr>
      </w:pPr>
      <w:r w:rsidRPr="00321FA3">
        <w:rPr>
          <w:sz w:val="22"/>
          <w:szCs w:val="22"/>
        </w:rPr>
        <w:t xml:space="preserve">cenach lub kosztach zawartych w ofertach. </w:t>
      </w:r>
    </w:p>
    <w:p w14:paraId="2F9D5284" w14:textId="77777777" w:rsidR="003557A2" w:rsidRPr="00321FA3" w:rsidRDefault="003557A2" w:rsidP="003557A2">
      <w:pPr>
        <w:suppressAutoHyphens/>
        <w:spacing w:line="276" w:lineRule="auto"/>
        <w:ind w:left="360"/>
        <w:rPr>
          <w:sz w:val="22"/>
          <w:szCs w:val="22"/>
        </w:rPr>
      </w:pPr>
      <w:r w:rsidRPr="00321FA3">
        <w:rPr>
          <w:sz w:val="22"/>
          <w:szCs w:val="22"/>
        </w:rPr>
        <w:t xml:space="preserve">W przypadku wystąpienia awarii systemu teleinformatycznego, która spowoduje brak możliwości otwarcia ofert w terminie określonym przez Zamawiającego, otwarcie ofert nastąpi niezwłocznie po </w:t>
      </w:r>
      <w:r w:rsidRPr="00321FA3">
        <w:rPr>
          <w:sz w:val="22"/>
          <w:szCs w:val="22"/>
        </w:rPr>
        <w:lastRenderedPageBreak/>
        <w:t xml:space="preserve">usunięciu awarii.  Zamawiający poinformuje o zmianie terminu otwarcia ofert na stronie internetowej prowadzonego postępowania. </w:t>
      </w:r>
    </w:p>
    <w:p w14:paraId="40E44D6D" w14:textId="77777777" w:rsidR="003557A2" w:rsidRPr="00321FA3" w:rsidRDefault="003557A2" w:rsidP="00F81A40">
      <w:pPr>
        <w:spacing w:before="120"/>
        <w:ind w:left="283"/>
        <w:rPr>
          <w:color w:val="000000" w:themeColor="text1"/>
          <w:sz w:val="22"/>
          <w:szCs w:val="22"/>
        </w:rPr>
      </w:pPr>
    </w:p>
    <w:p w14:paraId="6B13E6BA" w14:textId="68836EB2" w:rsidR="005A135D" w:rsidRPr="00321FA3" w:rsidRDefault="005A135D" w:rsidP="00321FA3">
      <w:pPr>
        <w:pStyle w:val="Nagwek1"/>
        <w:numPr>
          <w:ilvl w:val="0"/>
          <w:numId w:val="19"/>
        </w:numPr>
        <w:spacing w:before="120" w:after="120"/>
        <w:rPr>
          <w:color w:val="auto"/>
          <w:sz w:val="22"/>
          <w:szCs w:val="22"/>
          <w:shd w:val="clear" w:color="auto" w:fill="E6E6E6"/>
        </w:rPr>
      </w:pPr>
      <w:bookmarkStart w:id="14" w:name="_Toc76556139"/>
      <w:bookmarkStart w:id="15" w:name="_Toc76556172"/>
      <w:bookmarkStart w:id="16" w:name="_Toc76556207"/>
      <w:bookmarkStart w:id="17" w:name="_Toc76556243"/>
      <w:bookmarkStart w:id="18" w:name="_Toc76556327"/>
      <w:bookmarkStart w:id="19" w:name="_Toc77314377"/>
      <w:bookmarkStart w:id="20" w:name="_Toc96437095"/>
      <w:bookmarkEnd w:id="14"/>
      <w:bookmarkEnd w:id="15"/>
      <w:bookmarkEnd w:id="16"/>
      <w:bookmarkEnd w:id="17"/>
      <w:bookmarkEnd w:id="18"/>
      <w:bookmarkEnd w:id="19"/>
      <w:r w:rsidRPr="00321FA3">
        <w:rPr>
          <w:color w:val="auto"/>
          <w:sz w:val="22"/>
          <w:szCs w:val="22"/>
          <w:shd w:val="clear" w:color="auto" w:fill="E6E6E6"/>
        </w:rPr>
        <w:t>OPIS SPOSOBU OBLICZENIA CENY</w:t>
      </w:r>
      <w:bookmarkEnd w:id="20"/>
    </w:p>
    <w:p w14:paraId="16DF4088" w14:textId="1C582B74" w:rsidR="008078FC" w:rsidRPr="00321FA3" w:rsidRDefault="00922BF6" w:rsidP="008078F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76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Podana w ofercie cena, ma charakter ryczałtowy </w:t>
      </w:r>
      <w:r w:rsidRPr="00922BF6">
        <w:rPr>
          <w:b/>
          <w:sz w:val="22"/>
          <w:szCs w:val="22"/>
        </w:rPr>
        <w:t>(stanowi kryterium oceny ofert – nie jest wartością umowy, vide formularz ofertowy)</w:t>
      </w:r>
      <w:r w:rsidR="008078FC" w:rsidRPr="00321FA3">
        <w:rPr>
          <w:sz w:val="22"/>
          <w:szCs w:val="22"/>
        </w:rPr>
        <w:t>, musi być wyrażona w złotych polskich (PLN). Cena musi uwzględniać wszystkie wymagania niniejszej SWZ oraz obejmować wszelkie koszty, jakie poniesie Wykonawca z tytułu należytej oraz zgodnej z obowiązującymi przepisami realizacji przedmiotu zamówienia, w tym również wszelkie koszty towarzyszące wykonaniu przedmiotu zamówienia (umowy).</w:t>
      </w:r>
    </w:p>
    <w:p w14:paraId="0DBB6512" w14:textId="45F06BF6" w:rsidR="008078FC" w:rsidRPr="00321FA3" w:rsidRDefault="008078FC" w:rsidP="008078F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76" w:lineRule="auto"/>
        <w:ind w:left="425" w:hanging="425"/>
        <w:rPr>
          <w:sz w:val="22"/>
          <w:szCs w:val="22"/>
        </w:rPr>
      </w:pPr>
      <w:r w:rsidRPr="00321FA3">
        <w:rPr>
          <w:sz w:val="22"/>
          <w:szCs w:val="22"/>
        </w:rPr>
        <w:t>Kalkulacja ceny powinna być przeprowadzona w szczególności na podstawie dokumentacji określającej opis przedmiotu zamówienia oraz na podstawie warunków określonych w Istotnych Postanowieniach Umowy, jak i innych załącznikach do SWZ, w tym musi uwzględniać wszys</w:t>
      </w:r>
      <w:r w:rsidR="00922BF6">
        <w:rPr>
          <w:sz w:val="22"/>
          <w:szCs w:val="22"/>
        </w:rPr>
        <w:t xml:space="preserve">tkie  dostawy </w:t>
      </w:r>
      <w:r w:rsidRPr="00321FA3">
        <w:rPr>
          <w:sz w:val="22"/>
          <w:szCs w:val="22"/>
        </w:rPr>
        <w:t xml:space="preserve"> wymagane  w ramach realizacji zamówienia.</w:t>
      </w:r>
    </w:p>
    <w:p w14:paraId="39828678" w14:textId="68E11A62" w:rsidR="0007716B" w:rsidRPr="00321FA3" w:rsidRDefault="0007716B" w:rsidP="008078F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76" w:lineRule="auto"/>
        <w:ind w:left="425" w:hanging="425"/>
        <w:rPr>
          <w:sz w:val="22"/>
          <w:szCs w:val="22"/>
        </w:rPr>
      </w:pPr>
      <w:r w:rsidRPr="00321FA3">
        <w:rPr>
          <w:sz w:val="22"/>
          <w:szCs w:val="22"/>
        </w:rPr>
        <w:t>Cena oferty winna być wyrażona w PLN i obliczo</w:t>
      </w:r>
      <w:r w:rsidR="008D6E06" w:rsidRPr="00321FA3">
        <w:rPr>
          <w:sz w:val="22"/>
          <w:szCs w:val="22"/>
        </w:rPr>
        <w:t>na zgodnie z poniższym wzorem</w:t>
      </w:r>
      <w:r w:rsidRPr="00321FA3">
        <w:rPr>
          <w:sz w:val="22"/>
          <w:szCs w:val="22"/>
        </w:rPr>
        <w:t xml:space="preserve"> w Formularzu ofertowym</w:t>
      </w:r>
      <w:r w:rsidR="00922BF6">
        <w:rPr>
          <w:sz w:val="22"/>
          <w:szCs w:val="22"/>
        </w:rPr>
        <w:t xml:space="preserve"> i cenowym</w:t>
      </w:r>
    </w:p>
    <w:p w14:paraId="279D7DE8" w14:textId="25F1D02E" w:rsidR="0007716B" w:rsidRPr="00321FA3" w:rsidRDefault="0007716B" w:rsidP="008729A6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sz w:val="22"/>
          <w:szCs w:val="22"/>
        </w:rPr>
      </w:pPr>
      <w:r w:rsidRPr="00321FA3">
        <w:rPr>
          <w:sz w:val="22"/>
          <w:szCs w:val="22"/>
        </w:rPr>
        <w:t>Ustalenie prawidłowej stawki podatku VAT leży po stronie Wykonawcy.</w:t>
      </w:r>
      <w:r w:rsidR="008D6E06" w:rsidRPr="00321FA3">
        <w:rPr>
          <w:sz w:val="22"/>
          <w:szCs w:val="22"/>
        </w:rPr>
        <w:t xml:space="preserve"> </w:t>
      </w:r>
    </w:p>
    <w:p w14:paraId="6120962E" w14:textId="77777777" w:rsidR="00FB5E85" w:rsidRPr="00321FA3" w:rsidRDefault="00FB5E85" w:rsidP="00FB5E85">
      <w:pPr>
        <w:autoSpaceDE w:val="0"/>
        <w:autoSpaceDN w:val="0"/>
        <w:adjustRightInd w:val="0"/>
        <w:spacing w:line="276" w:lineRule="auto"/>
        <w:ind w:left="426"/>
        <w:rPr>
          <w:b/>
          <w:sz w:val="22"/>
          <w:szCs w:val="22"/>
        </w:rPr>
      </w:pPr>
    </w:p>
    <w:p w14:paraId="5FAA3DB1" w14:textId="09A16F0C" w:rsidR="005A135D" w:rsidRPr="00321FA3" w:rsidRDefault="005A135D" w:rsidP="00321FA3">
      <w:pPr>
        <w:pStyle w:val="Nagwek1"/>
        <w:numPr>
          <w:ilvl w:val="0"/>
          <w:numId w:val="25"/>
        </w:numPr>
        <w:spacing w:before="120" w:after="120"/>
        <w:rPr>
          <w:color w:val="auto"/>
          <w:sz w:val="22"/>
          <w:szCs w:val="22"/>
          <w:shd w:val="clear" w:color="auto" w:fill="E6E6E6"/>
        </w:rPr>
      </w:pPr>
      <w:bookmarkStart w:id="21" w:name="_Toc96437096"/>
      <w:r w:rsidRPr="00321FA3">
        <w:rPr>
          <w:color w:val="auto"/>
          <w:sz w:val="22"/>
          <w:szCs w:val="22"/>
          <w:shd w:val="clear" w:color="auto" w:fill="E6E6E6"/>
        </w:rPr>
        <w:t>OPIS KRYTERIÓW OCENY OFERT ORAZ SPOSÓB OCENY OFERT</w:t>
      </w:r>
      <w:bookmarkEnd w:id="21"/>
    </w:p>
    <w:p w14:paraId="3416279F" w14:textId="698CC4AF" w:rsidR="00DA7258" w:rsidRPr="00321FA3" w:rsidRDefault="00DA7258" w:rsidP="00321FA3">
      <w:pPr>
        <w:pStyle w:val="Default"/>
        <w:numPr>
          <w:ilvl w:val="0"/>
          <w:numId w:val="13"/>
        </w:numPr>
        <w:tabs>
          <w:tab w:val="clear" w:pos="510"/>
        </w:tabs>
        <w:spacing w:before="120"/>
        <w:ind w:left="426" w:hanging="426"/>
        <w:rPr>
          <w:rFonts w:ascii="Times New Roman" w:hAnsi="Times New Roman" w:cs="Times New Roman"/>
          <w:color w:val="auto"/>
          <w:sz w:val="22"/>
          <w:szCs w:val="22"/>
        </w:rPr>
      </w:pPr>
      <w:r w:rsidRPr="00321FA3">
        <w:rPr>
          <w:rFonts w:ascii="Times New Roman" w:hAnsi="Times New Roman" w:cs="Times New Roman"/>
          <w:color w:val="auto"/>
          <w:sz w:val="22"/>
          <w:szCs w:val="22"/>
        </w:rPr>
        <w:t>Kryteria oceny ofert</w:t>
      </w:r>
      <w:r w:rsidR="001213C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321FA3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14:paraId="769EDC95" w14:textId="77777777" w:rsidR="00DA7258" w:rsidRPr="00321FA3" w:rsidRDefault="00DA7258" w:rsidP="00DA7258">
      <w:pPr>
        <w:pStyle w:val="Listanumerowana2"/>
        <w:numPr>
          <w:ilvl w:val="0"/>
          <w:numId w:val="0"/>
        </w:numPr>
        <w:tabs>
          <w:tab w:val="left" w:pos="709"/>
          <w:tab w:val="left" w:pos="1276"/>
          <w:tab w:val="left" w:pos="1418"/>
        </w:tabs>
        <w:suppressAutoHyphens/>
        <w:spacing w:line="276" w:lineRule="auto"/>
        <w:ind w:left="709"/>
        <w:rPr>
          <w:sz w:val="22"/>
          <w:szCs w:val="22"/>
        </w:rPr>
      </w:pPr>
    </w:p>
    <w:tbl>
      <w:tblPr>
        <w:tblW w:w="0" w:type="auto"/>
        <w:tblInd w:w="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5"/>
        <w:gridCol w:w="5022"/>
        <w:gridCol w:w="2518"/>
      </w:tblGrid>
      <w:tr w:rsidR="00DA7258" w:rsidRPr="00321FA3" w14:paraId="5C7BFADF" w14:textId="77777777" w:rsidTr="00CF1283">
        <w:tc>
          <w:tcPr>
            <w:tcW w:w="825" w:type="dxa"/>
            <w:shd w:val="pct10" w:color="auto" w:fill="auto"/>
          </w:tcPr>
          <w:p w14:paraId="478138D7" w14:textId="77777777" w:rsidR="00DA7258" w:rsidRPr="00321FA3" w:rsidRDefault="00DA7258" w:rsidP="00CF1283">
            <w:pPr>
              <w:pStyle w:val="Akapitzlist1"/>
              <w:tabs>
                <w:tab w:val="left" w:pos="709"/>
                <w:tab w:val="left" w:pos="1276"/>
                <w:tab w:val="left" w:pos="1418"/>
              </w:tabs>
              <w:suppressAutoHyphens/>
              <w:spacing w:line="276" w:lineRule="auto"/>
              <w:ind w:left="0"/>
              <w:rPr>
                <w:b/>
                <w:sz w:val="22"/>
                <w:szCs w:val="22"/>
              </w:rPr>
            </w:pPr>
            <w:bookmarkStart w:id="22" w:name="_Hlk114046685"/>
            <w:r w:rsidRPr="00321FA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022" w:type="dxa"/>
            <w:shd w:val="pct10" w:color="auto" w:fill="auto"/>
          </w:tcPr>
          <w:p w14:paraId="436E5B8F" w14:textId="77777777" w:rsidR="00DA7258" w:rsidRPr="00321FA3" w:rsidRDefault="00DA7258" w:rsidP="00CF1283">
            <w:pPr>
              <w:pStyle w:val="Akapitzlist1"/>
              <w:tabs>
                <w:tab w:val="left" w:pos="709"/>
                <w:tab w:val="left" w:pos="1276"/>
                <w:tab w:val="left" w:pos="1418"/>
              </w:tabs>
              <w:suppressAutoHyphens/>
              <w:spacing w:line="276" w:lineRule="auto"/>
              <w:ind w:left="0"/>
              <w:rPr>
                <w:b/>
                <w:sz w:val="22"/>
                <w:szCs w:val="22"/>
              </w:rPr>
            </w:pPr>
            <w:r w:rsidRPr="00321FA3">
              <w:rPr>
                <w:b/>
                <w:sz w:val="22"/>
                <w:szCs w:val="22"/>
              </w:rPr>
              <w:t>Nazwa kryterium</w:t>
            </w:r>
          </w:p>
        </w:tc>
        <w:tc>
          <w:tcPr>
            <w:tcW w:w="2518" w:type="dxa"/>
            <w:shd w:val="pct10" w:color="auto" w:fill="auto"/>
          </w:tcPr>
          <w:p w14:paraId="7BBB536A" w14:textId="77777777" w:rsidR="00DA7258" w:rsidRPr="00321FA3" w:rsidRDefault="00DA7258" w:rsidP="00CF1283">
            <w:pPr>
              <w:pStyle w:val="Akapitzlist1"/>
              <w:tabs>
                <w:tab w:val="left" w:pos="709"/>
                <w:tab w:val="left" w:pos="1276"/>
                <w:tab w:val="left" w:pos="1418"/>
              </w:tabs>
              <w:suppressAutoHyphens/>
              <w:spacing w:line="276" w:lineRule="auto"/>
              <w:ind w:left="0"/>
              <w:rPr>
                <w:b/>
                <w:sz w:val="22"/>
                <w:szCs w:val="22"/>
              </w:rPr>
            </w:pPr>
            <w:r w:rsidRPr="00321FA3">
              <w:rPr>
                <w:b/>
                <w:sz w:val="22"/>
                <w:szCs w:val="22"/>
              </w:rPr>
              <w:t>Znaczenie kryterium (w %)</w:t>
            </w:r>
          </w:p>
        </w:tc>
      </w:tr>
      <w:tr w:rsidR="00DA7258" w:rsidRPr="00321FA3" w14:paraId="0E26336E" w14:textId="77777777" w:rsidTr="00CF1283">
        <w:tc>
          <w:tcPr>
            <w:tcW w:w="825" w:type="dxa"/>
          </w:tcPr>
          <w:p w14:paraId="1B543679" w14:textId="77777777" w:rsidR="00DA7258" w:rsidRPr="00321FA3" w:rsidRDefault="00DA7258" w:rsidP="00CF1283">
            <w:pPr>
              <w:pStyle w:val="Akapitzlist1"/>
              <w:tabs>
                <w:tab w:val="left" w:pos="709"/>
                <w:tab w:val="left" w:pos="1276"/>
                <w:tab w:val="left" w:pos="1418"/>
              </w:tabs>
              <w:suppressAutoHyphens/>
              <w:spacing w:line="276" w:lineRule="auto"/>
              <w:ind w:left="0"/>
              <w:rPr>
                <w:sz w:val="22"/>
                <w:szCs w:val="22"/>
              </w:rPr>
            </w:pPr>
            <w:r w:rsidRPr="00321FA3">
              <w:rPr>
                <w:sz w:val="22"/>
                <w:szCs w:val="22"/>
              </w:rPr>
              <w:t>1</w:t>
            </w:r>
          </w:p>
        </w:tc>
        <w:tc>
          <w:tcPr>
            <w:tcW w:w="5022" w:type="dxa"/>
          </w:tcPr>
          <w:p w14:paraId="08BA844C" w14:textId="77777777" w:rsidR="00DA7258" w:rsidRPr="00321FA3" w:rsidRDefault="00DA7258" w:rsidP="00CF1283">
            <w:pPr>
              <w:pStyle w:val="Akapitzlist1"/>
              <w:tabs>
                <w:tab w:val="left" w:pos="709"/>
                <w:tab w:val="left" w:pos="1276"/>
                <w:tab w:val="left" w:pos="1418"/>
              </w:tabs>
              <w:suppressAutoHyphens/>
              <w:spacing w:line="276" w:lineRule="auto"/>
              <w:ind w:left="0"/>
              <w:rPr>
                <w:sz w:val="22"/>
                <w:szCs w:val="22"/>
              </w:rPr>
            </w:pPr>
            <w:r w:rsidRPr="00321FA3">
              <w:rPr>
                <w:sz w:val="22"/>
                <w:szCs w:val="22"/>
              </w:rPr>
              <w:t>Cena (C)</w:t>
            </w:r>
          </w:p>
        </w:tc>
        <w:tc>
          <w:tcPr>
            <w:tcW w:w="2518" w:type="dxa"/>
          </w:tcPr>
          <w:p w14:paraId="7671FDE5" w14:textId="2791616A" w:rsidR="00DA7258" w:rsidRPr="00321FA3" w:rsidRDefault="00922BF6" w:rsidP="00CF1283">
            <w:pPr>
              <w:pStyle w:val="Akapitzlist1"/>
              <w:tabs>
                <w:tab w:val="left" w:pos="709"/>
                <w:tab w:val="left" w:pos="1276"/>
                <w:tab w:val="left" w:pos="1418"/>
              </w:tabs>
              <w:suppressAutoHyphens/>
              <w:spacing w:line="276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100/max 100</w:t>
            </w:r>
            <w:r w:rsidR="00DA7258" w:rsidRPr="00321FA3">
              <w:rPr>
                <w:sz w:val="22"/>
                <w:szCs w:val="22"/>
              </w:rPr>
              <w:t xml:space="preserve"> pkt</w:t>
            </w:r>
          </w:p>
        </w:tc>
      </w:tr>
      <w:bookmarkEnd w:id="22"/>
    </w:tbl>
    <w:p w14:paraId="1F6390F3" w14:textId="77777777" w:rsidR="00DA7258" w:rsidRPr="00321FA3" w:rsidRDefault="00DA7258" w:rsidP="00DA7258">
      <w:pPr>
        <w:pStyle w:val="Akapitzlist1"/>
        <w:tabs>
          <w:tab w:val="left" w:pos="709"/>
          <w:tab w:val="left" w:pos="1276"/>
          <w:tab w:val="left" w:pos="1418"/>
        </w:tabs>
        <w:suppressAutoHyphens/>
        <w:spacing w:line="276" w:lineRule="auto"/>
        <w:ind w:left="0"/>
        <w:rPr>
          <w:sz w:val="22"/>
          <w:szCs w:val="22"/>
        </w:rPr>
      </w:pPr>
    </w:p>
    <w:p w14:paraId="0FEB034C" w14:textId="45EA2757" w:rsidR="00DA7258" w:rsidRPr="00321FA3" w:rsidRDefault="00DA7258" w:rsidP="00DA7258">
      <w:pPr>
        <w:pStyle w:val="Akapitzlist1"/>
        <w:tabs>
          <w:tab w:val="left" w:pos="709"/>
          <w:tab w:val="left" w:pos="1276"/>
          <w:tab w:val="left" w:pos="1418"/>
        </w:tabs>
        <w:suppressAutoHyphens/>
        <w:spacing w:line="276" w:lineRule="auto"/>
        <w:ind w:left="709"/>
        <w:rPr>
          <w:sz w:val="22"/>
          <w:szCs w:val="22"/>
        </w:rPr>
      </w:pPr>
      <w:r w:rsidRPr="00321FA3">
        <w:rPr>
          <w:sz w:val="22"/>
          <w:szCs w:val="22"/>
        </w:rPr>
        <w:t>Zamawiający dokona oceny ofert przyznając punkty w ramach poszczególnych kryteriów oceny ofert, przyjmując zasadę, że 1% = 1 punkt.</w:t>
      </w:r>
    </w:p>
    <w:p w14:paraId="61C90D4C" w14:textId="76431172" w:rsidR="00DA7258" w:rsidRPr="00321FA3" w:rsidRDefault="00DA7258" w:rsidP="00321FA3">
      <w:pPr>
        <w:pStyle w:val="Akapitzlist1"/>
        <w:numPr>
          <w:ilvl w:val="0"/>
          <w:numId w:val="13"/>
        </w:numPr>
        <w:suppressAutoHyphens/>
        <w:spacing w:line="276" w:lineRule="auto"/>
        <w:contextualSpacing/>
        <w:rPr>
          <w:sz w:val="22"/>
          <w:szCs w:val="22"/>
        </w:rPr>
      </w:pPr>
      <w:r w:rsidRPr="00321FA3">
        <w:rPr>
          <w:sz w:val="22"/>
          <w:szCs w:val="22"/>
        </w:rPr>
        <w:t xml:space="preserve">Punkty za kryterium </w:t>
      </w:r>
      <w:r w:rsidRPr="00321FA3">
        <w:rPr>
          <w:b/>
          <w:sz w:val="22"/>
          <w:szCs w:val="22"/>
        </w:rPr>
        <w:t>„Cena”</w:t>
      </w:r>
      <w:r w:rsidRPr="00321FA3">
        <w:rPr>
          <w:sz w:val="22"/>
          <w:szCs w:val="22"/>
        </w:rPr>
        <w:t xml:space="preserve"> zostaną obliczone według wzoru:</w:t>
      </w:r>
    </w:p>
    <w:p w14:paraId="791012D8" w14:textId="77777777" w:rsidR="00DA7258" w:rsidRPr="00321FA3" w:rsidRDefault="00DA7258" w:rsidP="00DA7258">
      <w:pPr>
        <w:pStyle w:val="Akapitzlist1"/>
        <w:tabs>
          <w:tab w:val="left" w:pos="709"/>
          <w:tab w:val="left" w:pos="1276"/>
          <w:tab w:val="left" w:pos="1418"/>
        </w:tabs>
        <w:suppressAutoHyphens/>
        <w:spacing w:line="276" w:lineRule="auto"/>
        <w:ind w:left="709"/>
        <w:rPr>
          <w:i/>
          <w:sz w:val="22"/>
          <w:szCs w:val="22"/>
        </w:rPr>
      </w:pPr>
      <w:r w:rsidRPr="00321FA3">
        <w:rPr>
          <w:i/>
          <w:sz w:val="22"/>
          <w:szCs w:val="22"/>
        </w:rPr>
        <w:tab/>
      </w:r>
      <w:r w:rsidRPr="00321FA3">
        <w:rPr>
          <w:i/>
          <w:sz w:val="22"/>
          <w:szCs w:val="22"/>
        </w:rPr>
        <w:tab/>
      </w:r>
      <w:proofErr w:type="spellStart"/>
      <w:r w:rsidRPr="00321FA3">
        <w:rPr>
          <w:i/>
          <w:sz w:val="22"/>
          <w:szCs w:val="22"/>
        </w:rPr>
        <w:t>C</w:t>
      </w:r>
      <w:r w:rsidRPr="00321FA3">
        <w:rPr>
          <w:i/>
          <w:sz w:val="22"/>
          <w:szCs w:val="22"/>
          <w:vertAlign w:val="subscript"/>
        </w:rPr>
        <w:t>n</w:t>
      </w:r>
      <w:proofErr w:type="spellEnd"/>
    </w:p>
    <w:p w14:paraId="78AFDA6E" w14:textId="66D5AF50" w:rsidR="00DA7258" w:rsidRPr="00321FA3" w:rsidRDefault="00922BF6" w:rsidP="00DA7258">
      <w:pPr>
        <w:pStyle w:val="Akapitzlist1"/>
        <w:tabs>
          <w:tab w:val="left" w:pos="709"/>
          <w:tab w:val="left" w:pos="1276"/>
          <w:tab w:val="left" w:pos="1418"/>
        </w:tabs>
        <w:suppressAutoHyphens/>
        <w:spacing w:line="276" w:lineRule="auto"/>
        <w:ind w:left="709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C = </w:t>
      </w:r>
      <w:r>
        <w:rPr>
          <w:i/>
          <w:sz w:val="22"/>
          <w:szCs w:val="22"/>
        </w:rPr>
        <w:tab/>
        <w:t>------- x 10</w:t>
      </w:r>
      <w:r w:rsidR="00DA7258" w:rsidRPr="00321FA3">
        <w:rPr>
          <w:i/>
          <w:sz w:val="22"/>
          <w:szCs w:val="22"/>
        </w:rPr>
        <w:t xml:space="preserve">0 pkt </w:t>
      </w:r>
    </w:p>
    <w:p w14:paraId="0D5BB8CE" w14:textId="77777777" w:rsidR="00DA7258" w:rsidRPr="00321FA3" w:rsidRDefault="00DA7258" w:rsidP="00DA7258">
      <w:pPr>
        <w:pStyle w:val="Akapitzlist1"/>
        <w:tabs>
          <w:tab w:val="left" w:pos="709"/>
          <w:tab w:val="left" w:pos="1276"/>
          <w:tab w:val="left" w:pos="1418"/>
        </w:tabs>
        <w:suppressAutoHyphens/>
        <w:spacing w:line="276" w:lineRule="auto"/>
        <w:ind w:left="709"/>
        <w:rPr>
          <w:i/>
          <w:sz w:val="22"/>
          <w:szCs w:val="22"/>
        </w:rPr>
      </w:pPr>
      <w:r w:rsidRPr="00321FA3">
        <w:rPr>
          <w:i/>
          <w:sz w:val="22"/>
          <w:szCs w:val="22"/>
        </w:rPr>
        <w:tab/>
      </w:r>
      <w:proofErr w:type="spellStart"/>
      <w:r w:rsidRPr="00321FA3">
        <w:rPr>
          <w:i/>
          <w:sz w:val="22"/>
          <w:szCs w:val="22"/>
        </w:rPr>
        <w:t>C</w:t>
      </w:r>
      <w:r w:rsidRPr="00321FA3">
        <w:rPr>
          <w:i/>
          <w:sz w:val="22"/>
          <w:szCs w:val="22"/>
          <w:vertAlign w:val="subscript"/>
        </w:rPr>
        <w:t>b</w:t>
      </w:r>
      <w:proofErr w:type="spellEnd"/>
    </w:p>
    <w:p w14:paraId="12CD80A5" w14:textId="77777777" w:rsidR="00DA7258" w:rsidRPr="00321FA3" w:rsidRDefault="00DA7258" w:rsidP="00DA7258">
      <w:pPr>
        <w:tabs>
          <w:tab w:val="left" w:pos="709"/>
          <w:tab w:val="left" w:pos="1276"/>
          <w:tab w:val="left" w:pos="1418"/>
        </w:tabs>
        <w:suppressAutoHyphens/>
        <w:spacing w:line="276" w:lineRule="auto"/>
        <w:rPr>
          <w:sz w:val="22"/>
          <w:szCs w:val="22"/>
        </w:rPr>
      </w:pPr>
      <w:r w:rsidRPr="00321FA3">
        <w:rPr>
          <w:sz w:val="22"/>
          <w:szCs w:val="22"/>
        </w:rPr>
        <w:tab/>
        <w:t>gdzie,</w:t>
      </w:r>
    </w:p>
    <w:p w14:paraId="70CCEA31" w14:textId="77777777" w:rsidR="00DA7258" w:rsidRPr="00321FA3" w:rsidRDefault="00DA7258" w:rsidP="00DA7258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  <w:color w:val="auto"/>
        </w:rPr>
      </w:pPr>
      <w:r w:rsidRPr="00321FA3">
        <w:rPr>
          <w:rFonts w:ascii="Times New Roman" w:hAnsi="Times New Roman" w:cs="Times New Roman"/>
          <w:color w:val="auto"/>
        </w:rPr>
        <w:t>C- ilość punktów za kryterium cena,</w:t>
      </w:r>
    </w:p>
    <w:p w14:paraId="0041591C" w14:textId="77777777" w:rsidR="00DA7258" w:rsidRPr="00321FA3" w:rsidRDefault="00DA7258" w:rsidP="00DA7258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  <w:color w:val="auto"/>
        </w:rPr>
      </w:pPr>
      <w:proofErr w:type="spellStart"/>
      <w:r w:rsidRPr="00321FA3">
        <w:rPr>
          <w:rFonts w:ascii="Times New Roman" w:hAnsi="Times New Roman" w:cs="Times New Roman"/>
          <w:color w:val="auto"/>
        </w:rPr>
        <w:t>C</w:t>
      </w:r>
      <w:r w:rsidRPr="00321FA3">
        <w:rPr>
          <w:rFonts w:ascii="Times New Roman" w:hAnsi="Times New Roman" w:cs="Times New Roman"/>
          <w:color w:val="auto"/>
          <w:vertAlign w:val="subscript"/>
        </w:rPr>
        <w:t>n</w:t>
      </w:r>
      <w:proofErr w:type="spellEnd"/>
      <w:r w:rsidRPr="00321FA3">
        <w:rPr>
          <w:rFonts w:ascii="Times New Roman" w:hAnsi="Times New Roman" w:cs="Times New Roman"/>
          <w:color w:val="auto"/>
        </w:rPr>
        <w:t xml:space="preserve"> - najniższa cena ofertowa spośród ofert nieodrzuconych,</w:t>
      </w:r>
    </w:p>
    <w:p w14:paraId="66042BA9" w14:textId="77777777" w:rsidR="00DA7258" w:rsidRPr="00321FA3" w:rsidRDefault="00DA7258" w:rsidP="00DA7258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  <w:color w:val="auto"/>
        </w:rPr>
      </w:pPr>
      <w:proofErr w:type="spellStart"/>
      <w:r w:rsidRPr="00321FA3">
        <w:rPr>
          <w:rFonts w:ascii="Times New Roman" w:hAnsi="Times New Roman" w:cs="Times New Roman"/>
          <w:color w:val="auto"/>
        </w:rPr>
        <w:t>C</w:t>
      </w:r>
      <w:r w:rsidRPr="00321FA3">
        <w:rPr>
          <w:rFonts w:ascii="Times New Roman" w:hAnsi="Times New Roman" w:cs="Times New Roman"/>
          <w:color w:val="auto"/>
          <w:vertAlign w:val="subscript"/>
        </w:rPr>
        <w:t>b</w:t>
      </w:r>
      <w:proofErr w:type="spellEnd"/>
      <w:r w:rsidRPr="00321FA3">
        <w:rPr>
          <w:rFonts w:ascii="Times New Roman" w:hAnsi="Times New Roman" w:cs="Times New Roman"/>
          <w:color w:val="auto"/>
        </w:rPr>
        <w:t xml:space="preserve"> – cena oferty badanej.</w:t>
      </w:r>
    </w:p>
    <w:p w14:paraId="490BDDD8" w14:textId="77777777" w:rsidR="00DA7258" w:rsidRPr="00321FA3" w:rsidRDefault="00DA7258" w:rsidP="00DA7258">
      <w:pPr>
        <w:pStyle w:val="Akapitzlist1"/>
        <w:tabs>
          <w:tab w:val="left" w:pos="709"/>
          <w:tab w:val="left" w:pos="1276"/>
          <w:tab w:val="left" w:pos="1418"/>
        </w:tabs>
        <w:suppressAutoHyphens/>
        <w:spacing w:line="276" w:lineRule="auto"/>
        <w:ind w:left="0"/>
        <w:rPr>
          <w:sz w:val="22"/>
          <w:szCs w:val="22"/>
        </w:rPr>
      </w:pPr>
    </w:p>
    <w:p w14:paraId="50FAD96D" w14:textId="68C29837" w:rsidR="00DA7258" w:rsidRPr="00321FA3" w:rsidRDefault="00DA7258" w:rsidP="00922BF6">
      <w:pPr>
        <w:pStyle w:val="Akapitzlist1"/>
        <w:numPr>
          <w:ilvl w:val="0"/>
          <w:numId w:val="13"/>
        </w:numPr>
        <w:tabs>
          <w:tab w:val="left" w:pos="709"/>
          <w:tab w:val="left" w:pos="1276"/>
          <w:tab w:val="left" w:pos="1418"/>
        </w:tabs>
        <w:suppressAutoHyphens/>
        <w:spacing w:line="276" w:lineRule="auto"/>
        <w:contextualSpacing/>
        <w:rPr>
          <w:b/>
          <w:sz w:val="22"/>
          <w:szCs w:val="22"/>
        </w:rPr>
      </w:pPr>
      <w:r w:rsidRPr="00321FA3">
        <w:rPr>
          <w:sz w:val="22"/>
          <w:szCs w:val="22"/>
          <w:lang w:bidi="pl-PL"/>
        </w:rPr>
        <w:t>Zamawiający wybierze ofertę, która otrzyma najwyższą liczbę punkt</w:t>
      </w:r>
      <w:r w:rsidR="0089429B">
        <w:rPr>
          <w:sz w:val="22"/>
          <w:szCs w:val="22"/>
          <w:lang w:bidi="pl-PL"/>
        </w:rPr>
        <w:t xml:space="preserve">ów (P) </w:t>
      </w:r>
      <w:r w:rsidR="00922BF6">
        <w:rPr>
          <w:sz w:val="22"/>
          <w:szCs w:val="22"/>
          <w:lang w:bidi="pl-PL"/>
        </w:rPr>
        <w:t>przyznanych w ramach  podanego kryterium.</w:t>
      </w:r>
    </w:p>
    <w:p w14:paraId="1BBAFA65" w14:textId="2A81CF10" w:rsidR="0062178E" w:rsidRPr="00321FA3" w:rsidRDefault="00D0490A">
      <w:pPr>
        <w:spacing w:line="276" w:lineRule="auto"/>
        <w:ind w:left="425"/>
        <w:rPr>
          <w:b/>
          <w:sz w:val="22"/>
          <w:szCs w:val="22"/>
        </w:rPr>
      </w:pPr>
      <w:r w:rsidRPr="00321FA3">
        <w:rPr>
          <w:b/>
          <w:sz w:val="22"/>
          <w:szCs w:val="22"/>
        </w:rPr>
        <w:t xml:space="preserve">                                            </w:t>
      </w:r>
    </w:p>
    <w:p w14:paraId="4967CCAB" w14:textId="190FDCA3" w:rsidR="00C80FCC" w:rsidRPr="00321FA3" w:rsidRDefault="0062178E" w:rsidP="00DA7258">
      <w:pPr>
        <w:spacing w:line="276" w:lineRule="auto"/>
        <w:ind w:left="425"/>
        <w:rPr>
          <w:b/>
          <w:sz w:val="22"/>
          <w:szCs w:val="22"/>
        </w:rPr>
      </w:pPr>
      <w:r w:rsidRPr="00321FA3">
        <w:rPr>
          <w:b/>
          <w:sz w:val="22"/>
          <w:szCs w:val="22"/>
        </w:rPr>
        <w:t xml:space="preserve">            </w:t>
      </w:r>
      <w:r w:rsidR="00FB426C" w:rsidRPr="00321FA3">
        <w:rPr>
          <w:b/>
          <w:sz w:val="22"/>
          <w:szCs w:val="22"/>
        </w:rPr>
        <w:tab/>
        <w:t xml:space="preserve"> </w:t>
      </w:r>
      <w:r w:rsidR="00FB426C" w:rsidRPr="00321FA3">
        <w:rPr>
          <w:b/>
          <w:sz w:val="22"/>
          <w:szCs w:val="22"/>
        </w:rPr>
        <w:tab/>
      </w:r>
      <w:r w:rsidR="00FB426C" w:rsidRPr="00321FA3">
        <w:rPr>
          <w:b/>
          <w:sz w:val="22"/>
          <w:szCs w:val="22"/>
        </w:rPr>
        <w:tab/>
        <w:t xml:space="preserve"> </w:t>
      </w:r>
      <w:r w:rsidR="00832BD6" w:rsidRPr="00321FA3">
        <w:rPr>
          <w:b/>
          <w:sz w:val="22"/>
          <w:szCs w:val="22"/>
        </w:rPr>
        <w:tab/>
      </w:r>
      <w:r w:rsidR="00832BD6" w:rsidRPr="00321FA3">
        <w:rPr>
          <w:b/>
          <w:sz w:val="22"/>
          <w:szCs w:val="22"/>
        </w:rPr>
        <w:tab/>
      </w:r>
      <w:r w:rsidR="00832BD6" w:rsidRPr="00321FA3">
        <w:rPr>
          <w:b/>
          <w:sz w:val="22"/>
          <w:szCs w:val="22"/>
        </w:rPr>
        <w:tab/>
      </w:r>
      <w:r w:rsidR="00832BD6" w:rsidRPr="00321FA3">
        <w:rPr>
          <w:b/>
          <w:sz w:val="22"/>
          <w:szCs w:val="22"/>
        </w:rPr>
        <w:tab/>
      </w:r>
      <w:r w:rsidR="00832BD6" w:rsidRPr="00321FA3">
        <w:rPr>
          <w:b/>
          <w:sz w:val="22"/>
          <w:szCs w:val="22"/>
        </w:rPr>
        <w:tab/>
      </w:r>
      <w:r w:rsidR="00832BD6" w:rsidRPr="00321FA3">
        <w:rPr>
          <w:b/>
          <w:sz w:val="22"/>
          <w:szCs w:val="22"/>
        </w:rPr>
        <w:tab/>
      </w:r>
      <w:r w:rsidR="00447217" w:rsidRPr="00321FA3">
        <w:rPr>
          <w:sz w:val="22"/>
          <w:szCs w:val="22"/>
        </w:rPr>
        <w:t xml:space="preserve">             </w:t>
      </w:r>
      <w:r w:rsidR="00447217" w:rsidRPr="00321FA3">
        <w:rPr>
          <w:sz w:val="22"/>
          <w:szCs w:val="22"/>
        </w:rPr>
        <w:tab/>
      </w:r>
    </w:p>
    <w:p w14:paraId="790126BC" w14:textId="13CAC19B" w:rsidR="00502297" w:rsidRPr="00321FA3" w:rsidRDefault="00502297" w:rsidP="00321FA3">
      <w:pPr>
        <w:pStyle w:val="Nagwek1"/>
        <w:numPr>
          <w:ilvl w:val="0"/>
          <w:numId w:val="26"/>
        </w:numPr>
        <w:spacing w:before="120" w:after="120"/>
        <w:rPr>
          <w:color w:val="auto"/>
          <w:sz w:val="22"/>
          <w:szCs w:val="22"/>
          <w:shd w:val="clear" w:color="auto" w:fill="E6E6E6"/>
        </w:rPr>
      </w:pPr>
      <w:bookmarkStart w:id="23" w:name="_Toc96437097"/>
      <w:r w:rsidRPr="00321FA3">
        <w:rPr>
          <w:color w:val="auto"/>
          <w:sz w:val="22"/>
          <w:szCs w:val="22"/>
          <w:shd w:val="clear" w:color="auto" w:fill="E6E6E6"/>
        </w:rPr>
        <w:t>INFORMACJE O FORMALNOŚCIACH, JAKIE POWINNY ZOSTAĆ DOPEŁNIONE PO WYBORZE OFERTY W CELU ZAWARCIA UMOWY W SPRAWIE ZAMÓWIENIA PUBLICZNEGO</w:t>
      </w:r>
      <w:bookmarkEnd w:id="23"/>
    </w:p>
    <w:p w14:paraId="76E0FF55" w14:textId="5B518B70" w:rsidR="00502297" w:rsidRPr="00321FA3" w:rsidRDefault="003E1ECE" w:rsidP="008729A6">
      <w:pPr>
        <w:pStyle w:val="Tekstblokowy"/>
        <w:numPr>
          <w:ilvl w:val="0"/>
          <w:numId w:val="6"/>
        </w:numPr>
        <w:spacing w:line="276" w:lineRule="auto"/>
        <w:ind w:left="426" w:right="0" w:hanging="426"/>
        <w:rPr>
          <w:rFonts w:ascii="Times New Roman" w:hAnsi="Times New Roman" w:cs="Times New Roman"/>
        </w:rPr>
      </w:pPr>
      <w:r w:rsidRPr="00321FA3">
        <w:rPr>
          <w:rFonts w:ascii="Times New Roman" w:hAnsi="Times New Roman" w:cs="Times New Roman"/>
        </w:rPr>
        <w:t>Zamawiający wskaże Wykonawcy</w:t>
      </w:r>
      <w:r w:rsidR="00502297" w:rsidRPr="00321FA3">
        <w:rPr>
          <w:rFonts w:ascii="Times New Roman" w:hAnsi="Times New Roman" w:cs="Times New Roman"/>
        </w:rPr>
        <w:t xml:space="preserve"> miejsc</w:t>
      </w:r>
      <w:r w:rsidRPr="00321FA3">
        <w:rPr>
          <w:rFonts w:ascii="Times New Roman" w:hAnsi="Times New Roman" w:cs="Times New Roman"/>
        </w:rPr>
        <w:t>e, formę i termin</w:t>
      </w:r>
      <w:r w:rsidR="00502297" w:rsidRPr="00321FA3">
        <w:rPr>
          <w:rFonts w:ascii="Times New Roman" w:hAnsi="Times New Roman" w:cs="Times New Roman"/>
        </w:rPr>
        <w:t xml:space="preserve"> zawarcia umowy.</w:t>
      </w:r>
    </w:p>
    <w:p w14:paraId="30B05AFD" w14:textId="4A92B0AD" w:rsidR="00502297" w:rsidRPr="00321FA3" w:rsidRDefault="00502297" w:rsidP="008729A6">
      <w:pPr>
        <w:pStyle w:val="Tekstblokowy"/>
        <w:numPr>
          <w:ilvl w:val="0"/>
          <w:numId w:val="6"/>
        </w:numPr>
        <w:spacing w:line="276" w:lineRule="auto"/>
        <w:ind w:left="426" w:right="0" w:hanging="426"/>
        <w:rPr>
          <w:rFonts w:ascii="Times New Roman" w:hAnsi="Times New Roman" w:cs="Times New Roman"/>
        </w:rPr>
      </w:pPr>
      <w:r w:rsidRPr="00321FA3">
        <w:rPr>
          <w:rFonts w:ascii="Times New Roman" w:hAnsi="Times New Roman" w:cs="Times New Roman"/>
        </w:rPr>
        <w:lastRenderedPageBreak/>
        <w:t>W przypadku wyboru oferty złożonej przez Wykonawców wspólnie ubiegających się o udzielenie zamówienia, Zamawiający zastrzega sobie prawo żądania, przed podpisaniem umowy w sprawie udzielenia zamówienia publicznego, umowy regulującej współpracę tych Wykonawców.</w:t>
      </w:r>
    </w:p>
    <w:p w14:paraId="101AD818" w14:textId="28A9E1FC" w:rsidR="00DF679E" w:rsidRPr="00321FA3" w:rsidRDefault="00502297" w:rsidP="008729A6">
      <w:pPr>
        <w:pStyle w:val="Tekstblokowy"/>
        <w:numPr>
          <w:ilvl w:val="0"/>
          <w:numId w:val="6"/>
        </w:numPr>
        <w:spacing w:line="276" w:lineRule="auto"/>
        <w:ind w:left="426" w:right="0" w:hanging="426"/>
        <w:rPr>
          <w:rFonts w:ascii="Times New Roman" w:hAnsi="Times New Roman" w:cs="Times New Roman"/>
        </w:rPr>
      </w:pPr>
      <w:r w:rsidRPr="00321FA3">
        <w:rPr>
          <w:rFonts w:ascii="Times New Roman" w:hAnsi="Times New Roman" w:cs="Times New Roman"/>
        </w:rPr>
        <w:t>Przed zawarciem umowy</w:t>
      </w:r>
      <w:r w:rsidR="005D46BE" w:rsidRPr="00321FA3">
        <w:rPr>
          <w:rFonts w:ascii="Times New Roman" w:hAnsi="Times New Roman" w:cs="Times New Roman"/>
        </w:rPr>
        <w:t xml:space="preserve"> Wykonawca</w:t>
      </w:r>
      <w:r w:rsidR="00E97DB0" w:rsidRPr="00321FA3">
        <w:rPr>
          <w:rFonts w:ascii="Times New Roman" w:hAnsi="Times New Roman" w:cs="Times New Roman"/>
        </w:rPr>
        <w:t xml:space="preserve"> złoży wszystkie wymagane w SWZ i wzorze umowy dokumenty, m.in.</w:t>
      </w:r>
      <w:r w:rsidR="00DF679E" w:rsidRPr="00321FA3">
        <w:rPr>
          <w:rFonts w:ascii="Times New Roman" w:hAnsi="Times New Roman" w:cs="Times New Roman"/>
        </w:rPr>
        <w:t>:</w:t>
      </w:r>
    </w:p>
    <w:p w14:paraId="1E1D1F51" w14:textId="57813D49" w:rsidR="00883471" w:rsidRPr="00321FA3" w:rsidRDefault="00883471" w:rsidP="00321FA3">
      <w:pPr>
        <w:pStyle w:val="Tekstblokowy"/>
        <w:numPr>
          <w:ilvl w:val="0"/>
          <w:numId w:val="31"/>
        </w:numPr>
        <w:spacing w:line="276" w:lineRule="auto"/>
        <w:ind w:right="0"/>
        <w:rPr>
          <w:rFonts w:ascii="Times New Roman" w:hAnsi="Times New Roman" w:cs="Times New Roman"/>
        </w:rPr>
      </w:pPr>
      <w:r w:rsidRPr="00321FA3">
        <w:rPr>
          <w:rFonts w:ascii="Times New Roman" w:hAnsi="Times New Roman" w:cs="Times New Roman"/>
        </w:rPr>
        <w:t>przeka</w:t>
      </w:r>
      <w:r w:rsidR="00D30468" w:rsidRPr="00321FA3">
        <w:rPr>
          <w:rFonts w:ascii="Times New Roman" w:hAnsi="Times New Roman" w:cs="Times New Roman"/>
        </w:rPr>
        <w:t>że</w:t>
      </w:r>
      <w:r w:rsidRPr="00321FA3">
        <w:rPr>
          <w:rFonts w:ascii="Times New Roman" w:hAnsi="Times New Roman" w:cs="Times New Roman"/>
        </w:rPr>
        <w:t xml:space="preserve"> zamawiającemu dane niezbędne do wpisania w pr</w:t>
      </w:r>
      <w:r w:rsidR="00D30468" w:rsidRPr="00321FA3">
        <w:rPr>
          <w:rFonts w:ascii="Times New Roman" w:hAnsi="Times New Roman" w:cs="Times New Roman"/>
        </w:rPr>
        <w:t>eambule umowy, pełnomocnictwo w </w:t>
      </w:r>
      <w:r w:rsidRPr="00321FA3">
        <w:rPr>
          <w:rFonts w:ascii="Times New Roman" w:hAnsi="Times New Roman" w:cs="Times New Roman"/>
        </w:rPr>
        <w:t>formie oryginału lub kserokopii poświadczonej notarialnie do zawarcia umowy, jeżeli nie wynika ono z treści oferty</w:t>
      </w:r>
      <w:r w:rsidR="00D30468" w:rsidRPr="00321FA3">
        <w:rPr>
          <w:rFonts w:ascii="Times New Roman" w:hAnsi="Times New Roman" w:cs="Times New Roman"/>
        </w:rPr>
        <w:t>;</w:t>
      </w:r>
    </w:p>
    <w:p w14:paraId="183EE3BB" w14:textId="77777777" w:rsidR="00D30468" w:rsidRDefault="00D30468" w:rsidP="00321FA3">
      <w:pPr>
        <w:pStyle w:val="Tekstblokowy"/>
        <w:numPr>
          <w:ilvl w:val="0"/>
          <w:numId w:val="31"/>
        </w:numPr>
        <w:spacing w:line="276" w:lineRule="auto"/>
        <w:ind w:right="0"/>
        <w:rPr>
          <w:rFonts w:ascii="Times New Roman" w:hAnsi="Times New Roman" w:cs="Times New Roman"/>
        </w:rPr>
      </w:pPr>
      <w:r w:rsidRPr="00321FA3">
        <w:rPr>
          <w:rFonts w:ascii="Times New Roman" w:hAnsi="Times New Roman" w:cs="Times New Roman"/>
        </w:rPr>
        <w:t>złożyć ewentualny wykaz podwykonawców z zakresem powierzonych im zadań i podaniem ich nazw albo imion i nazwisk oraz danych kontaktowych</w:t>
      </w:r>
    </w:p>
    <w:p w14:paraId="4FCEFED6" w14:textId="77777777" w:rsidR="00D30468" w:rsidRPr="00321FA3" w:rsidRDefault="00D30468" w:rsidP="00D30468">
      <w:pPr>
        <w:pStyle w:val="Tekstblokowy"/>
        <w:spacing w:line="276" w:lineRule="auto"/>
        <w:ind w:left="720" w:right="0" w:firstLine="0"/>
        <w:rPr>
          <w:rFonts w:ascii="Times New Roman" w:hAnsi="Times New Roman" w:cs="Times New Roman"/>
        </w:rPr>
      </w:pPr>
    </w:p>
    <w:p w14:paraId="6AAE4EB0" w14:textId="6B6ABF23" w:rsidR="00950906" w:rsidRPr="00321FA3" w:rsidRDefault="00950906" w:rsidP="00321FA3">
      <w:pPr>
        <w:pStyle w:val="Nagwek1"/>
        <w:numPr>
          <w:ilvl w:val="0"/>
          <w:numId w:val="26"/>
        </w:numPr>
        <w:spacing w:before="120" w:after="120"/>
        <w:rPr>
          <w:color w:val="auto"/>
          <w:sz w:val="22"/>
          <w:szCs w:val="22"/>
          <w:shd w:val="clear" w:color="auto" w:fill="E6E6E6"/>
        </w:rPr>
      </w:pPr>
      <w:bookmarkStart w:id="24" w:name="_Toc526328257"/>
      <w:bookmarkStart w:id="25" w:name="_Toc96437098"/>
      <w:r w:rsidRPr="00321FA3">
        <w:rPr>
          <w:color w:val="auto"/>
          <w:sz w:val="22"/>
          <w:szCs w:val="22"/>
          <w:shd w:val="clear" w:color="auto" w:fill="E6E6E6"/>
        </w:rPr>
        <w:t>WYMAGANIA DOTYCZĄCE ZABEZPIECZENIA NALEŻYTEGO WYKONANIA UMOWY</w:t>
      </w:r>
      <w:bookmarkEnd w:id="24"/>
      <w:bookmarkEnd w:id="25"/>
      <w:r w:rsidR="0089429B">
        <w:rPr>
          <w:color w:val="auto"/>
          <w:sz w:val="22"/>
          <w:szCs w:val="22"/>
          <w:shd w:val="clear" w:color="auto" w:fill="E6E6E6"/>
        </w:rPr>
        <w:t xml:space="preserve"> – nie dotyczy</w:t>
      </w:r>
    </w:p>
    <w:p w14:paraId="49C96E8C" w14:textId="77777777" w:rsidR="00C065E2" w:rsidRPr="00321FA3" w:rsidRDefault="00C065E2" w:rsidP="001D3DE6">
      <w:pPr>
        <w:spacing w:before="60" w:line="276" w:lineRule="auto"/>
        <w:ind w:left="425"/>
        <w:rPr>
          <w:sz w:val="22"/>
          <w:szCs w:val="22"/>
        </w:rPr>
      </w:pPr>
    </w:p>
    <w:p w14:paraId="566B527C" w14:textId="5F11FA0C" w:rsidR="005A135D" w:rsidRPr="00321FA3" w:rsidRDefault="002D6C3A" w:rsidP="00321FA3">
      <w:pPr>
        <w:pStyle w:val="Nagwek1"/>
        <w:numPr>
          <w:ilvl w:val="0"/>
          <w:numId w:val="26"/>
        </w:numPr>
        <w:spacing w:before="120" w:after="120"/>
        <w:rPr>
          <w:color w:val="auto"/>
          <w:sz w:val="22"/>
          <w:szCs w:val="22"/>
          <w:shd w:val="clear" w:color="auto" w:fill="E6E6E6"/>
        </w:rPr>
      </w:pPr>
      <w:bookmarkStart w:id="26" w:name="_Toc96437099"/>
      <w:r w:rsidRPr="00321FA3">
        <w:rPr>
          <w:color w:val="auto"/>
          <w:sz w:val="22"/>
          <w:szCs w:val="22"/>
          <w:shd w:val="clear" w:color="auto" w:fill="E6E6E6"/>
        </w:rPr>
        <w:t>ISTOTNE POSTANOWIENIA UMOWY</w:t>
      </w:r>
      <w:bookmarkEnd w:id="26"/>
    </w:p>
    <w:p w14:paraId="6E483583" w14:textId="61A8AD25" w:rsidR="009065FE" w:rsidRPr="00321FA3" w:rsidRDefault="009065FE" w:rsidP="00321FA3">
      <w:pPr>
        <w:pStyle w:val="Akapitzlist"/>
        <w:numPr>
          <w:ilvl w:val="0"/>
          <w:numId w:val="11"/>
        </w:numPr>
        <w:tabs>
          <w:tab w:val="clear" w:pos="510"/>
          <w:tab w:val="num" w:pos="426"/>
        </w:tabs>
        <w:overflowPunct w:val="0"/>
        <w:autoSpaceDE w:val="0"/>
        <w:autoSpaceDN w:val="0"/>
        <w:adjustRightInd w:val="0"/>
        <w:spacing w:before="60" w:line="276" w:lineRule="auto"/>
        <w:ind w:left="426" w:hanging="426"/>
        <w:textAlignment w:val="baseline"/>
        <w:rPr>
          <w:sz w:val="22"/>
          <w:szCs w:val="22"/>
        </w:rPr>
      </w:pPr>
      <w:r w:rsidRPr="00321FA3">
        <w:rPr>
          <w:sz w:val="22"/>
          <w:szCs w:val="22"/>
        </w:rPr>
        <w:t>Warunki</w:t>
      </w:r>
      <w:r w:rsidR="00502297" w:rsidRPr="00321FA3">
        <w:rPr>
          <w:sz w:val="22"/>
          <w:szCs w:val="22"/>
        </w:rPr>
        <w:t xml:space="preserve"> umowy</w:t>
      </w:r>
      <w:r w:rsidRPr="00321FA3">
        <w:rPr>
          <w:sz w:val="22"/>
          <w:szCs w:val="22"/>
        </w:rPr>
        <w:t>, które uwzględnione będą w przyszł</w:t>
      </w:r>
      <w:r w:rsidR="00502297" w:rsidRPr="00321FA3">
        <w:rPr>
          <w:sz w:val="22"/>
          <w:szCs w:val="22"/>
        </w:rPr>
        <w:t>ej</w:t>
      </w:r>
      <w:r w:rsidRPr="00321FA3">
        <w:rPr>
          <w:sz w:val="22"/>
          <w:szCs w:val="22"/>
        </w:rPr>
        <w:t xml:space="preserve"> umow</w:t>
      </w:r>
      <w:r w:rsidR="00502297" w:rsidRPr="00321FA3">
        <w:rPr>
          <w:sz w:val="22"/>
          <w:szCs w:val="22"/>
        </w:rPr>
        <w:t>ie</w:t>
      </w:r>
      <w:r w:rsidR="00183536" w:rsidRPr="00321FA3">
        <w:rPr>
          <w:sz w:val="22"/>
          <w:szCs w:val="22"/>
        </w:rPr>
        <w:t xml:space="preserve"> z</w:t>
      </w:r>
      <w:r w:rsidRPr="00321FA3">
        <w:rPr>
          <w:sz w:val="22"/>
          <w:szCs w:val="22"/>
        </w:rPr>
        <w:t xml:space="preserve"> </w:t>
      </w:r>
      <w:r w:rsidR="00502297" w:rsidRPr="00321FA3">
        <w:rPr>
          <w:sz w:val="22"/>
          <w:szCs w:val="22"/>
        </w:rPr>
        <w:t>Wykonawcą</w:t>
      </w:r>
      <w:r w:rsidR="00183536" w:rsidRPr="00321FA3">
        <w:rPr>
          <w:sz w:val="22"/>
          <w:szCs w:val="22"/>
        </w:rPr>
        <w:t xml:space="preserve"> </w:t>
      </w:r>
      <w:r w:rsidRPr="00321FA3">
        <w:rPr>
          <w:sz w:val="22"/>
          <w:szCs w:val="22"/>
        </w:rPr>
        <w:t>wybranym w wyniku postępowania</w:t>
      </w:r>
      <w:r w:rsidR="00183536" w:rsidRPr="00321FA3">
        <w:rPr>
          <w:sz w:val="22"/>
          <w:szCs w:val="22"/>
        </w:rPr>
        <w:t>,</w:t>
      </w:r>
      <w:r w:rsidRPr="00321FA3">
        <w:rPr>
          <w:sz w:val="22"/>
          <w:szCs w:val="22"/>
        </w:rPr>
        <w:t xml:space="preserve"> zamieszczone są w </w:t>
      </w:r>
      <w:r w:rsidR="00E77AA8" w:rsidRPr="00321FA3">
        <w:rPr>
          <w:sz w:val="22"/>
          <w:szCs w:val="22"/>
        </w:rPr>
        <w:t>P</w:t>
      </w:r>
      <w:r w:rsidR="00862BCA" w:rsidRPr="00321FA3">
        <w:rPr>
          <w:sz w:val="22"/>
          <w:szCs w:val="22"/>
        </w:rPr>
        <w:t>rojekcie</w:t>
      </w:r>
      <w:r w:rsidRPr="00321FA3">
        <w:rPr>
          <w:sz w:val="22"/>
          <w:szCs w:val="22"/>
        </w:rPr>
        <w:t xml:space="preserve"> umowy</w:t>
      </w:r>
      <w:r w:rsidR="00BA49D6" w:rsidRPr="00321FA3">
        <w:rPr>
          <w:sz w:val="22"/>
          <w:szCs w:val="22"/>
        </w:rPr>
        <w:t xml:space="preserve"> –</w:t>
      </w:r>
      <w:r w:rsidR="0019465C" w:rsidRPr="00321FA3">
        <w:rPr>
          <w:sz w:val="22"/>
          <w:szCs w:val="22"/>
        </w:rPr>
        <w:t xml:space="preserve"> </w:t>
      </w:r>
      <w:r w:rsidR="004A6F6F" w:rsidRPr="00321FA3">
        <w:rPr>
          <w:b/>
          <w:sz w:val="22"/>
          <w:szCs w:val="22"/>
        </w:rPr>
        <w:t>Z</w:t>
      </w:r>
      <w:r w:rsidR="009267AE" w:rsidRPr="00321FA3">
        <w:rPr>
          <w:b/>
          <w:sz w:val="22"/>
          <w:szCs w:val="22"/>
        </w:rPr>
        <w:t>ałącznik nr</w:t>
      </w:r>
      <w:r w:rsidR="00D14161" w:rsidRPr="00321FA3">
        <w:rPr>
          <w:b/>
          <w:sz w:val="22"/>
          <w:szCs w:val="22"/>
        </w:rPr>
        <w:t xml:space="preserve"> 3</w:t>
      </w:r>
      <w:r w:rsidR="009267AE" w:rsidRPr="00321FA3">
        <w:rPr>
          <w:b/>
          <w:sz w:val="22"/>
          <w:szCs w:val="22"/>
        </w:rPr>
        <w:t> </w:t>
      </w:r>
      <w:r w:rsidRPr="00321FA3">
        <w:rPr>
          <w:sz w:val="22"/>
          <w:szCs w:val="22"/>
        </w:rPr>
        <w:t>do</w:t>
      </w:r>
      <w:r w:rsidR="002D6C3A" w:rsidRPr="00321FA3">
        <w:rPr>
          <w:sz w:val="22"/>
          <w:szCs w:val="22"/>
        </w:rPr>
        <w:t xml:space="preserve"> </w:t>
      </w:r>
      <w:r w:rsidRPr="00321FA3">
        <w:rPr>
          <w:sz w:val="22"/>
          <w:szCs w:val="22"/>
        </w:rPr>
        <w:t>niniejszej SWZ.</w:t>
      </w:r>
    </w:p>
    <w:p w14:paraId="6339D3F4" w14:textId="77777777" w:rsidR="009065FE" w:rsidRPr="00321FA3" w:rsidRDefault="009065FE" w:rsidP="00321FA3">
      <w:pPr>
        <w:pStyle w:val="Akapitzlist"/>
        <w:numPr>
          <w:ilvl w:val="0"/>
          <w:numId w:val="11"/>
        </w:numPr>
        <w:tabs>
          <w:tab w:val="clear" w:pos="510"/>
          <w:tab w:val="num" w:pos="426"/>
        </w:tabs>
        <w:overflowPunct w:val="0"/>
        <w:autoSpaceDE w:val="0"/>
        <w:autoSpaceDN w:val="0"/>
        <w:adjustRightInd w:val="0"/>
        <w:spacing w:before="60" w:line="276" w:lineRule="auto"/>
        <w:ind w:left="426" w:hanging="426"/>
        <w:textAlignment w:val="baseline"/>
        <w:rPr>
          <w:sz w:val="22"/>
          <w:szCs w:val="22"/>
        </w:rPr>
      </w:pPr>
      <w:r w:rsidRPr="00321FA3">
        <w:rPr>
          <w:sz w:val="22"/>
          <w:szCs w:val="22"/>
        </w:rPr>
        <w:t>Wykonawca nie ma prawa umieszczania lub żądania umieszczania w zawie</w:t>
      </w:r>
      <w:r w:rsidR="009267AE" w:rsidRPr="00321FA3">
        <w:rPr>
          <w:sz w:val="22"/>
          <w:szCs w:val="22"/>
        </w:rPr>
        <w:t>ranej umowie po </w:t>
      </w:r>
      <w:r w:rsidRPr="00321FA3">
        <w:rPr>
          <w:sz w:val="22"/>
          <w:szCs w:val="22"/>
        </w:rPr>
        <w:t>wyborze jego oferty, jakichkolwiek postanowień za wyjątkiem postanowień o charakterze informacyjnym lub wskazujących na sposób wykonywania umowy w zakresie komunikacji stron i form tej komunikacji.</w:t>
      </w:r>
    </w:p>
    <w:p w14:paraId="3C85311A" w14:textId="171548D4" w:rsidR="009065FE" w:rsidRPr="00321FA3" w:rsidRDefault="009065FE" w:rsidP="00321FA3">
      <w:pPr>
        <w:pStyle w:val="Akapitzlist"/>
        <w:numPr>
          <w:ilvl w:val="0"/>
          <w:numId w:val="11"/>
        </w:numPr>
        <w:tabs>
          <w:tab w:val="clear" w:pos="510"/>
          <w:tab w:val="num" w:pos="426"/>
        </w:tabs>
        <w:overflowPunct w:val="0"/>
        <w:autoSpaceDE w:val="0"/>
        <w:autoSpaceDN w:val="0"/>
        <w:adjustRightInd w:val="0"/>
        <w:spacing w:before="60" w:line="276" w:lineRule="auto"/>
        <w:ind w:left="426" w:hanging="426"/>
        <w:textAlignment w:val="baseline"/>
        <w:rPr>
          <w:sz w:val="22"/>
          <w:szCs w:val="22"/>
        </w:rPr>
      </w:pPr>
      <w:r w:rsidRPr="00321FA3">
        <w:rPr>
          <w:sz w:val="22"/>
          <w:szCs w:val="22"/>
        </w:rPr>
        <w:t xml:space="preserve">Przyjmuje się, że zapisy </w:t>
      </w:r>
      <w:r w:rsidR="0003178C" w:rsidRPr="00321FA3">
        <w:rPr>
          <w:sz w:val="22"/>
          <w:szCs w:val="22"/>
        </w:rPr>
        <w:t>istotnych postanowień umowy</w:t>
      </w:r>
      <w:r w:rsidRPr="00321FA3">
        <w:rPr>
          <w:sz w:val="22"/>
          <w:szCs w:val="22"/>
        </w:rPr>
        <w:t xml:space="preserve"> nie zakwestionowane przed złożeniem oferty</w:t>
      </w:r>
      <w:r w:rsidR="00A8521E" w:rsidRPr="00321FA3">
        <w:rPr>
          <w:sz w:val="22"/>
          <w:szCs w:val="22"/>
        </w:rPr>
        <w:t>,</w:t>
      </w:r>
      <w:r w:rsidRPr="00321FA3">
        <w:rPr>
          <w:sz w:val="22"/>
          <w:szCs w:val="22"/>
        </w:rPr>
        <w:t xml:space="preserve"> zostaną przyjęte przez Wykonawcę bez zastrzeżeń w chwili jej zawarcia. Wszelkie pytania i wątpliwości dotyczące </w:t>
      </w:r>
      <w:r w:rsidR="00862BCA" w:rsidRPr="00321FA3">
        <w:rPr>
          <w:sz w:val="22"/>
          <w:szCs w:val="22"/>
        </w:rPr>
        <w:t>zapisów zawartych w projekcie</w:t>
      </w:r>
      <w:r w:rsidRPr="00321FA3">
        <w:rPr>
          <w:sz w:val="22"/>
          <w:szCs w:val="22"/>
        </w:rPr>
        <w:t xml:space="preserve"> umowy, będą rozpatrywane jak dla całej specyfikacji, zgodnie z art. </w:t>
      </w:r>
      <w:r w:rsidR="005A1514" w:rsidRPr="00321FA3">
        <w:rPr>
          <w:sz w:val="22"/>
          <w:szCs w:val="22"/>
        </w:rPr>
        <w:t>135</w:t>
      </w:r>
      <w:r w:rsidRPr="00321FA3">
        <w:rPr>
          <w:sz w:val="22"/>
          <w:szCs w:val="22"/>
        </w:rPr>
        <w:t xml:space="preserve"> ustawy</w:t>
      </w:r>
      <w:r w:rsidR="0017692D" w:rsidRPr="00321FA3">
        <w:rPr>
          <w:sz w:val="22"/>
          <w:szCs w:val="22"/>
        </w:rPr>
        <w:t xml:space="preserve"> </w:t>
      </w:r>
      <w:proofErr w:type="spellStart"/>
      <w:r w:rsidR="0017692D" w:rsidRPr="00321FA3">
        <w:rPr>
          <w:sz w:val="22"/>
          <w:szCs w:val="22"/>
        </w:rPr>
        <w:t>Pzp</w:t>
      </w:r>
      <w:proofErr w:type="spellEnd"/>
      <w:r w:rsidRPr="00321FA3">
        <w:rPr>
          <w:sz w:val="22"/>
          <w:szCs w:val="22"/>
        </w:rPr>
        <w:t>.</w:t>
      </w:r>
    </w:p>
    <w:p w14:paraId="64399CAB" w14:textId="7BB9E089" w:rsidR="00EB031F" w:rsidRPr="00321FA3" w:rsidRDefault="001A372B" w:rsidP="00321FA3">
      <w:pPr>
        <w:pStyle w:val="Akapitzlist"/>
        <w:numPr>
          <w:ilvl w:val="0"/>
          <w:numId w:val="11"/>
        </w:numPr>
        <w:tabs>
          <w:tab w:val="clear" w:pos="510"/>
        </w:tabs>
        <w:overflowPunct w:val="0"/>
        <w:autoSpaceDE w:val="0"/>
        <w:autoSpaceDN w:val="0"/>
        <w:adjustRightInd w:val="0"/>
        <w:spacing w:before="60" w:line="276" w:lineRule="auto"/>
        <w:ind w:left="426" w:hanging="426"/>
        <w:textAlignment w:val="baseline"/>
        <w:rPr>
          <w:rFonts w:eastAsia="Calibri"/>
          <w:sz w:val="22"/>
          <w:szCs w:val="22"/>
        </w:rPr>
      </w:pPr>
      <w:r w:rsidRPr="00321FA3">
        <w:rPr>
          <w:sz w:val="22"/>
          <w:szCs w:val="22"/>
        </w:rPr>
        <w:t>Strony dopuszczają możliwość dokonywania wszelkich nieistotnych zmian umowy,</w:t>
      </w:r>
      <w:r w:rsidR="001233A1" w:rsidRPr="00321FA3">
        <w:rPr>
          <w:sz w:val="22"/>
          <w:szCs w:val="22"/>
        </w:rPr>
        <w:t xml:space="preserve"> to jest innych niż zmiany zdefiniowane w </w:t>
      </w:r>
      <w:r w:rsidRPr="00321FA3">
        <w:rPr>
          <w:sz w:val="22"/>
          <w:szCs w:val="22"/>
        </w:rPr>
        <w:t xml:space="preserve">art. </w:t>
      </w:r>
      <w:r w:rsidR="00107E66" w:rsidRPr="00321FA3">
        <w:rPr>
          <w:sz w:val="22"/>
          <w:szCs w:val="22"/>
        </w:rPr>
        <w:t>454</w:t>
      </w:r>
      <w:r w:rsidRPr="00321FA3">
        <w:rPr>
          <w:sz w:val="22"/>
          <w:szCs w:val="22"/>
        </w:rPr>
        <w:t xml:space="preserve"> ust. </w:t>
      </w:r>
      <w:r w:rsidR="00107E66" w:rsidRPr="00321FA3">
        <w:rPr>
          <w:sz w:val="22"/>
          <w:szCs w:val="22"/>
        </w:rPr>
        <w:t xml:space="preserve">2 </w:t>
      </w:r>
      <w:r w:rsidRPr="00321FA3">
        <w:rPr>
          <w:sz w:val="22"/>
          <w:szCs w:val="22"/>
        </w:rPr>
        <w:t>ustawy</w:t>
      </w:r>
      <w:r w:rsidR="0017692D" w:rsidRPr="00321FA3">
        <w:rPr>
          <w:sz w:val="22"/>
          <w:szCs w:val="22"/>
        </w:rPr>
        <w:t xml:space="preserve"> </w:t>
      </w:r>
      <w:proofErr w:type="spellStart"/>
      <w:r w:rsidR="0017692D" w:rsidRPr="00321FA3">
        <w:rPr>
          <w:sz w:val="22"/>
          <w:szCs w:val="22"/>
        </w:rPr>
        <w:t>Pzp</w:t>
      </w:r>
      <w:proofErr w:type="spellEnd"/>
      <w:r w:rsidRPr="00321FA3">
        <w:rPr>
          <w:sz w:val="22"/>
          <w:szCs w:val="22"/>
        </w:rPr>
        <w:t>, wszelkich zmian dopuszczalnych z mocy prawa</w:t>
      </w:r>
      <w:r w:rsidR="00202C44" w:rsidRPr="00321FA3">
        <w:rPr>
          <w:sz w:val="22"/>
          <w:szCs w:val="22"/>
        </w:rPr>
        <w:br/>
      </w:r>
      <w:r w:rsidRPr="00321FA3">
        <w:rPr>
          <w:sz w:val="22"/>
          <w:szCs w:val="22"/>
        </w:rPr>
        <w:t>i nie wymagających przewidzenia w SWZ, a także zmian których zakres, charakter i warunki wprowadzenia przewidziano w istotnych postanowieniach</w:t>
      </w:r>
      <w:r w:rsidR="00B064FA" w:rsidRPr="00321FA3">
        <w:rPr>
          <w:sz w:val="22"/>
          <w:szCs w:val="22"/>
        </w:rPr>
        <w:t xml:space="preserve"> </w:t>
      </w:r>
      <w:r w:rsidRPr="00321FA3">
        <w:rPr>
          <w:sz w:val="22"/>
          <w:szCs w:val="22"/>
        </w:rPr>
        <w:t xml:space="preserve">umowy. </w:t>
      </w:r>
    </w:p>
    <w:p w14:paraId="128FC266" w14:textId="6C55176B" w:rsidR="005A135D" w:rsidRPr="00321FA3" w:rsidRDefault="005A135D" w:rsidP="00321FA3">
      <w:pPr>
        <w:pStyle w:val="Nagwek1"/>
        <w:numPr>
          <w:ilvl w:val="0"/>
          <w:numId w:val="26"/>
        </w:numPr>
        <w:spacing w:before="120" w:after="120"/>
        <w:rPr>
          <w:color w:val="auto"/>
          <w:sz w:val="22"/>
          <w:szCs w:val="22"/>
          <w:shd w:val="clear" w:color="auto" w:fill="E6E6E6"/>
        </w:rPr>
      </w:pPr>
      <w:bookmarkStart w:id="27" w:name="_Toc96437100"/>
      <w:r w:rsidRPr="00321FA3">
        <w:rPr>
          <w:color w:val="auto"/>
          <w:sz w:val="22"/>
          <w:szCs w:val="22"/>
          <w:shd w:val="clear" w:color="auto" w:fill="E6E6E6"/>
        </w:rPr>
        <w:t>POUCZENIE O ŚRODKACH OCHRONY PRAWNEJ PRZYSŁU</w:t>
      </w:r>
      <w:r w:rsidR="005D1DBD" w:rsidRPr="00321FA3">
        <w:rPr>
          <w:color w:val="auto"/>
          <w:sz w:val="22"/>
          <w:szCs w:val="22"/>
          <w:shd w:val="clear" w:color="auto" w:fill="E6E6E6"/>
        </w:rPr>
        <w:t>GUJĄCYCH WYKONAWCY W </w:t>
      </w:r>
      <w:r w:rsidRPr="00321FA3">
        <w:rPr>
          <w:color w:val="auto"/>
          <w:sz w:val="22"/>
          <w:szCs w:val="22"/>
          <w:shd w:val="clear" w:color="auto" w:fill="E6E6E6"/>
        </w:rPr>
        <w:t>TOKU POSTĘPOWANIA O UDZIELENIE ZAMÓWIENIA</w:t>
      </w:r>
      <w:bookmarkEnd w:id="27"/>
    </w:p>
    <w:p w14:paraId="0A1B1AF2" w14:textId="6064A28D" w:rsidR="00EB031F" w:rsidRPr="00321FA3" w:rsidRDefault="009065FE" w:rsidP="0068181B">
      <w:pPr>
        <w:pStyle w:val="Tekstpodstawowy"/>
        <w:overflowPunct w:val="0"/>
        <w:autoSpaceDE w:val="0"/>
        <w:autoSpaceDN w:val="0"/>
        <w:adjustRightInd w:val="0"/>
        <w:spacing w:before="60" w:line="276" w:lineRule="auto"/>
        <w:ind w:left="426"/>
        <w:textAlignment w:val="baseline"/>
        <w:rPr>
          <w:szCs w:val="22"/>
        </w:rPr>
      </w:pPr>
      <w:r w:rsidRPr="00321FA3">
        <w:rPr>
          <w:szCs w:val="22"/>
        </w:rPr>
        <w:t>Wykonawcy</w:t>
      </w:r>
      <w:r w:rsidR="003D3F97" w:rsidRPr="00321FA3">
        <w:rPr>
          <w:szCs w:val="22"/>
        </w:rPr>
        <w:t xml:space="preserve"> lub innemu podmiotowi</w:t>
      </w:r>
      <w:r w:rsidRPr="00321FA3">
        <w:rPr>
          <w:szCs w:val="22"/>
        </w:rPr>
        <w:t>, który ma lub miał interes w uzyskaniu danego zamówienia oraz poniósł lub może ponieść szkodę w wyniku naruszenia przez Zamawiającego przepisów ustawy</w:t>
      </w:r>
      <w:r w:rsidR="0017692D" w:rsidRPr="00321FA3">
        <w:rPr>
          <w:szCs w:val="22"/>
        </w:rPr>
        <w:t xml:space="preserve"> </w:t>
      </w:r>
      <w:proofErr w:type="spellStart"/>
      <w:r w:rsidR="0017692D" w:rsidRPr="00321FA3">
        <w:rPr>
          <w:szCs w:val="22"/>
        </w:rPr>
        <w:t>Pzp</w:t>
      </w:r>
      <w:proofErr w:type="spellEnd"/>
      <w:r w:rsidRPr="00321FA3">
        <w:rPr>
          <w:szCs w:val="22"/>
        </w:rPr>
        <w:t xml:space="preserve">, przysługują środki ochrony prawnej przewidziane w Dziale </w:t>
      </w:r>
      <w:r w:rsidR="0070768D" w:rsidRPr="00321FA3">
        <w:rPr>
          <w:szCs w:val="22"/>
        </w:rPr>
        <w:t>IX</w:t>
      </w:r>
      <w:r w:rsidRPr="00321FA3">
        <w:rPr>
          <w:szCs w:val="22"/>
        </w:rPr>
        <w:t xml:space="preserve"> ustawy</w:t>
      </w:r>
      <w:r w:rsidR="0017692D" w:rsidRPr="00321FA3">
        <w:rPr>
          <w:szCs w:val="22"/>
        </w:rPr>
        <w:t xml:space="preserve"> </w:t>
      </w:r>
      <w:proofErr w:type="spellStart"/>
      <w:r w:rsidR="0017692D" w:rsidRPr="00321FA3">
        <w:rPr>
          <w:szCs w:val="22"/>
        </w:rPr>
        <w:t>Pzp</w:t>
      </w:r>
      <w:proofErr w:type="spellEnd"/>
      <w:r w:rsidR="0017692D" w:rsidRPr="00321FA3">
        <w:rPr>
          <w:szCs w:val="22"/>
        </w:rPr>
        <w:t>.</w:t>
      </w:r>
    </w:p>
    <w:p w14:paraId="1C4B50CA" w14:textId="77777777" w:rsidR="00C7151C" w:rsidRPr="00321FA3" w:rsidRDefault="00C7151C" w:rsidP="0068181B">
      <w:pPr>
        <w:pStyle w:val="Tekstpodstawowy"/>
        <w:overflowPunct w:val="0"/>
        <w:autoSpaceDE w:val="0"/>
        <w:autoSpaceDN w:val="0"/>
        <w:adjustRightInd w:val="0"/>
        <w:spacing w:before="60" w:line="276" w:lineRule="auto"/>
        <w:ind w:left="426"/>
        <w:textAlignment w:val="baseline"/>
        <w:rPr>
          <w:szCs w:val="22"/>
        </w:rPr>
      </w:pPr>
    </w:p>
    <w:p w14:paraId="26F741BF" w14:textId="5B3D06A2" w:rsidR="00B370BB" w:rsidRPr="00321FA3" w:rsidRDefault="00B370BB" w:rsidP="00321FA3">
      <w:pPr>
        <w:pStyle w:val="Nagwek1"/>
        <w:numPr>
          <w:ilvl w:val="0"/>
          <w:numId w:val="24"/>
        </w:numPr>
        <w:spacing w:before="120" w:after="120"/>
        <w:ind w:firstLine="347"/>
        <w:rPr>
          <w:color w:val="auto"/>
          <w:sz w:val="22"/>
          <w:szCs w:val="22"/>
          <w:shd w:val="clear" w:color="auto" w:fill="E6E6E6"/>
        </w:rPr>
      </w:pPr>
      <w:bookmarkStart w:id="28" w:name="_Toc96437101"/>
      <w:r w:rsidRPr="00321FA3">
        <w:rPr>
          <w:color w:val="auto"/>
          <w:sz w:val="22"/>
          <w:szCs w:val="22"/>
          <w:shd w:val="clear" w:color="auto" w:fill="E6E6E6"/>
        </w:rPr>
        <w:t>OBOWIĄZEK INFORMACYJNY WYNIKAJĄCY Z ART. 13 RODO</w:t>
      </w:r>
      <w:bookmarkEnd w:id="28"/>
    </w:p>
    <w:p w14:paraId="3CA4D479" w14:textId="77777777" w:rsidR="00E97DB0" w:rsidRPr="00321FA3" w:rsidRDefault="00E97DB0" w:rsidP="00E97DB0">
      <w:pPr>
        <w:spacing w:before="120" w:line="276" w:lineRule="auto"/>
        <w:ind w:left="284"/>
        <w:rPr>
          <w:rFonts w:eastAsia="Calibri"/>
          <w:sz w:val="22"/>
          <w:szCs w:val="22"/>
          <w:lang w:eastAsia="en-US"/>
        </w:rPr>
      </w:pPr>
      <w:r w:rsidRPr="00321FA3">
        <w:rPr>
          <w:rFonts w:eastAsia="Calibri"/>
          <w:sz w:val="22"/>
          <w:szCs w:val="22"/>
          <w:lang w:eastAsia="en-US"/>
        </w:rPr>
        <w:t xml:space="preserve">Stosownie do art. 13 ust 1 i 2 Rozporządzenia Parlamentu Europejskiego i Rady </w:t>
      </w:r>
      <w:r w:rsidRPr="00321FA3">
        <w:rPr>
          <w:rFonts w:eastAsia="Calibri"/>
          <w:sz w:val="22"/>
          <w:szCs w:val="22"/>
          <w:lang w:eastAsia="en-US"/>
        </w:rPr>
        <w:br/>
        <w:t>(UE) 2016/679 z dnia 27 kwietnia 2016 r. w sprawie ochrony osób fizycznych</w:t>
      </w:r>
      <w:r w:rsidRPr="00321FA3">
        <w:rPr>
          <w:rFonts w:eastAsia="Calibri"/>
          <w:sz w:val="22"/>
          <w:szCs w:val="22"/>
          <w:lang w:eastAsia="en-US"/>
        </w:rPr>
        <w:br/>
        <w:t xml:space="preserve"> w związku z przetwarzaniem danych osobowych i w sprawie swobodnego przepływu takich danych oraz uchylenia dyrektywny 95/460WE (RODO) informujemy, że:</w:t>
      </w:r>
    </w:p>
    <w:p w14:paraId="1A780A97" w14:textId="77777777" w:rsidR="00E97DB0" w:rsidRPr="00321FA3" w:rsidRDefault="00E97DB0" w:rsidP="00E97DB0">
      <w:pPr>
        <w:spacing w:before="120" w:line="120" w:lineRule="auto"/>
        <w:ind w:left="284"/>
        <w:rPr>
          <w:rFonts w:eastAsia="Calibri"/>
          <w:sz w:val="22"/>
          <w:szCs w:val="22"/>
          <w:lang w:eastAsia="en-US"/>
        </w:rPr>
      </w:pPr>
    </w:p>
    <w:p w14:paraId="0A3AF429" w14:textId="77777777" w:rsidR="00E97DB0" w:rsidRPr="00321FA3" w:rsidRDefault="00E97DB0" w:rsidP="00321FA3">
      <w:pPr>
        <w:numPr>
          <w:ilvl w:val="0"/>
          <w:numId w:val="16"/>
        </w:numPr>
        <w:spacing w:line="276" w:lineRule="auto"/>
        <w:rPr>
          <w:rFonts w:eastAsia="Calibri"/>
          <w:sz w:val="22"/>
          <w:szCs w:val="22"/>
          <w:lang w:eastAsia="en-US"/>
        </w:rPr>
      </w:pPr>
      <w:r w:rsidRPr="00321FA3">
        <w:rPr>
          <w:rFonts w:eastAsia="Calibri"/>
          <w:sz w:val="22"/>
          <w:szCs w:val="22"/>
          <w:lang w:eastAsia="en-US"/>
        </w:rPr>
        <w:t xml:space="preserve">Administratorem Pani/Pana danych osobowych jest: </w:t>
      </w:r>
    </w:p>
    <w:p w14:paraId="12B5904E" w14:textId="77777777" w:rsidR="00E97DB0" w:rsidRPr="00321FA3" w:rsidRDefault="00E97DB0" w:rsidP="00E97DB0">
      <w:pPr>
        <w:spacing w:line="276" w:lineRule="auto"/>
        <w:ind w:left="644"/>
        <w:rPr>
          <w:rFonts w:eastAsia="Calibri"/>
          <w:sz w:val="22"/>
          <w:szCs w:val="22"/>
          <w:lang w:eastAsia="en-US"/>
        </w:rPr>
      </w:pPr>
      <w:r w:rsidRPr="00321FA3">
        <w:rPr>
          <w:rFonts w:eastAsia="Calibri"/>
          <w:sz w:val="22"/>
          <w:szCs w:val="22"/>
          <w:lang w:eastAsia="en-US"/>
        </w:rPr>
        <w:t xml:space="preserve">Ośrodek Szkolenia Zawodowego w Dobieszkowie, </w:t>
      </w:r>
    </w:p>
    <w:p w14:paraId="5A6DB7C8" w14:textId="77777777" w:rsidR="00E97DB0" w:rsidRPr="00321FA3" w:rsidRDefault="00E97DB0" w:rsidP="00E97DB0">
      <w:pPr>
        <w:spacing w:line="276" w:lineRule="auto"/>
        <w:ind w:left="644"/>
        <w:rPr>
          <w:rFonts w:eastAsia="Calibri"/>
          <w:sz w:val="22"/>
          <w:szCs w:val="22"/>
          <w:lang w:eastAsia="en-US"/>
        </w:rPr>
      </w:pPr>
      <w:r w:rsidRPr="00321FA3">
        <w:rPr>
          <w:rFonts w:eastAsia="Calibri"/>
          <w:sz w:val="22"/>
          <w:szCs w:val="22"/>
          <w:lang w:eastAsia="en-US"/>
        </w:rPr>
        <w:t>Dobieszków 70, 95-010 Stryków</w:t>
      </w:r>
    </w:p>
    <w:p w14:paraId="3E305D61" w14:textId="15DF539B" w:rsidR="00E97DB0" w:rsidRPr="00321FA3" w:rsidRDefault="00E01C57" w:rsidP="00E97DB0">
      <w:pPr>
        <w:spacing w:line="276" w:lineRule="auto"/>
        <w:ind w:left="644"/>
        <w:rPr>
          <w:rFonts w:eastAsia="Calibri"/>
          <w:sz w:val="22"/>
          <w:szCs w:val="22"/>
          <w:lang w:val="en-US"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>e-mail: biuro@osz-dobieszkow.ohp</w:t>
      </w:r>
      <w:r w:rsidR="00E97DB0" w:rsidRPr="00321FA3">
        <w:rPr>
          <w:rFonts w:eastAsia="Calibri"/>
          <w:sz w:val="22"/>
          <w:szCs w:val="22"/>
          <w:lang w:eastAsia="en-US"/>
        </w:rPr>
        <w:t xml:space="preserve">.pl </w:t>
      </w:r>
      <w:r w:rsidR="00E97DB0" w:rsidRPr="00321FA3">
        <w:rPr>
          <w:rFonts w:eastAsia="Calibri"/>
          <w:sz w:val="22"/>
          <w:szCs w:val="22"/>
          <w:lang w:eastAsia="en-US"/>
        </w:rPr>
        <w:br/>
        <w:t xml:space="preserve">tel. </w:t>
      </w:r>
      <w:r w:rsidR="00E97DB0" w:rsidRPr="00321FA3">
        <w:rPr>
          <w:rFonts w:eastAsia="Calibri"/>
          <w:sz w:val="22"/>
          <w:szCs w:val="22"/>
          <w:lang w:val="en-US" w:eastAsia="en-US"/>
        </w:rPr>
        <w:t>(+ 48) 42 710 90 90</w:t>
      </w:r>
    </w:p>
    <w:p w14:paraId="607B3764" w14:textId="77777777" w:rsidR="00E97DB0" w:rsidRPr="00321FA3" w:rsidRDefault="00E97DB0" w:rsidP="00E97DB0">
      <w:pPr>
        <w:spacing w:line="120" w:lineRule="auto"/>
        <w:ind w:left="646"/>
        <w:rPr>
          <w:rFonts w:eastAsia="Calibri"/>
          <w:sz w:val="22"/>
          <w:szCs w:val="22"/>
          <w:lang w:val="en-US" w:eastAsia="en-US"/>
        </w:rPr>
      </w:pPr>
    </w:p>
    <w:p w14:paraId="7208D968" w14:textId="77777777" w:rsidR="00E97DB0" w:rsidRPr="00321FA3" w:rsidRDefault="00E97DB0" w:rsidP="00321FA3">
      <w:pPr>
        <w:numPr>
          <w:ilvl w:val="0"/>
          <w:numId w:val="16"/>
        </w:numPr>
        <w:spacing w:after="240" w:line="276" w:lineRule="auto"/>
        <w:rPr>
          <w:rFonts w:eastAsia="Calibri"/>
          <w:sz w:val="22"/>
          <w:szCs w:val="22"/>
          <w:lang w:eastAsia="en-US"/>
        </w:rPr>
      </w:pPr>
      <w:r w:rsidRPr="00321FA3">
        <w:rPr>
          <w:rFonts w:eastAsia="Calibri"/>
          <w:sz w:val="22"/>
          <w:szCs w:val="22"/>
          <w:lang w:eastAsia="en-US"/>
        </w:rPr>
        <w:t>Dane kontaktowe Inspektora Ochrony Danych w</w:t>
      </w:r>
      <w:r w:rsidRPr="00321FA3">
        <w:rPr>
          <w:sz w:val="22"/>
          <w:szCs w:val="22"/>
        </w:rPr>
        <w:t xml:space="preserve"> Ośrodku Szkolenia Zawodowego</w:t>
      </w:r>
      <w:r w:rsidRPr="00321FA3">
        <w:rPr>
          <w:rFonts w:eastAsia="Calibri"/>
          <w:sz w:val="22"/>
          <w:szCs w:val="22"/>
          <w:lang w:eastAsia="en-US"/>
        </w:rPr>
        <w:t xml:space="preserve"> w Dobieszkowie – Krzysztof Marciniak tel. </w:t>
      </w:r>
      <w:r w:rsidRPr="00321FA3">
        <w:rPr>
          <w:rFonts w:eastAsia="Calibri"/>
          <w:sz w:val="22"/>
          <w:szCs w:val="22"/>
          <w:lang w:val="en-US" w:eastAsia="en-US"/>
        </w:rPr>
        <w:t>(+ 48) 42 710 90 90</w:t>
      </w:r>
    </w:p>
    <w:p w14:paraId="58896211" w14:textId="77777777" w:rsidR="00E97DB0" w:rsidRPr="00321FA3" w:rsidRDefault="00E97DB0" w:rsidP="00321FA3">
      <w:pPr>
        <w:numPr>
          <w:ilvl w:val="0"/>
          <w:numId w:val="16"/>
        </w:numPr>
        <w:spacing w:line="276" w:lineRule="auto"/>
        <w:rPr>
          <w:rFonts w:eastAsia="Calibri"/>
          <w:sz w:val="22"/>
          <w:szCs w:val="22"/>
          <w:lang w:eastAsia="en-US"/>
        </w:rPr>
      </w:pPr>
      <w:r w:rsidRPr="00321FA3">
        <w:rPr>
          <w:rFonts w:eastAsia="Calibri"/>
          <w:sz w:val="22"/>
          <w:szCs w:val="22"/>
          <w:lang w:eastAsia="en-US"/>
        </w:rPr>
        <w:t>Pana/Pani dane osobowe przetwarzane będą na podstawie art. 6 ust. 1 lit. c RODO w celu związanym z postępowaniem o udzielenie zamówienia publicznego, którego przedmiotem jest usługa w zakresie przedmiotu zamówienia w siedzibie Ośrodka Szkolenia Zawodowego w Dobieszkowie, Dobieszków ul. Wspólna 53, 95-010 Stryków.</w:t>
      </w:r>
    </w:p>
    <w:p w14:paraId="2984069C" w14:textId="77777777" w:rsidR="00E97DB0" w:rsidRPr="00321FA3" w:rsidRDefault="00E97DB0" w:rsidP="00E97DB0">
      <w:pPr>
        <w:spacing w:line="120" w:lineRule="auto"/>
        <w:rPr>
          <w:rFonts w:eastAsia="Calibri"/>
          <w:sz w:val="22"/>
          <w:szCs w:val="22"/>
          <w:lang w:eastAsia="en-US"/>
        </w:rPr>
      </w:pPr>
    </w:p>
    <w:p w14:paraId="48FE5FBE" w14:textId="77777777" w:rsidR="00E97DB0" w:rsidRPr="00321FA3" w:rsidRDefault="00E97DB0" w:rsidP="00321FA3">
      <w:pPr>
        <w:numPr>
          <w:ilvl w:val="0"/>
          <w:numId w:val="16"/>
        </w:numPr>
        <w:spacing w:line="276" w:lineRule="auto"/>
        <w:rPr>
          <w:rFonts w:eastAsia="Calibri"/>
          <w:sz w:val="22"/>
          <w:szCs w:val="22"/>
          <w:lang w:eastAsia="en-US"/>
        </w:rPr>
      </w:pPr>
      <w:r w:rsidRPr="00321FA3">
        <w:rPr>
          <w:rFonts w:eastAsia="Calibri"/>
          <w:sz w:val="22"/>
          <w:szCs w:val="22"/>
          <w:lang w:eastAsia="en-US"/>
        </w:rPr>
        <w:t xml:space="preserve">Podanie Pana/Pani danych osobowych jest wymogiem ustawowym określonym w przepisach ustawy </w:t>
      </w:r>
      <w:proofErr w:type="spellStart"/>
      <w:r w:rsidRPr="00321FA3">
        <w:rPr>
          <w:rFonts w:eastAsia="Calibri"/>
          <w:sz w:val="22"/>
          <w:szCs w:val="22"/>
          <w:lang w:eastAsia="en-US"/>
        </w:rPr>
        <w:t>Pzp</w:t>
      </w:r>
      <w:proofErr w:type="spellEnd"/>
      <w:r w:rsidRPr="00321FA3">
        <w:rPr>
          <w:rFonts w:eastAsia="Calibri"/>
          <w:sz w:val="22"/>
          <w:szCs w:val="22"/>
          <w:lang w:eastAsia="en-US"/>
        </w:rPr>
        <w:t xml:space="preserve">, związanym z udziałem w postępowaniu o udzielenie zamówienia publicznego; </w:t>
      </w:r>
    </w:p>
    <w:p w14:paraId="61ABEA64" w14:textId="77777777" w:rsidR="00E97DB0" w:rsidRPr="00321FA3" w:rsidRDefault="00E97DB0" w:rsidP="00E97DB0">
      <w:pPr>
        <w:spacing w:line="120" w:lineRule="auto"/>
        <w:rPr>
          <w:rFonts w:eastAsia="Calibri"/>
          <w:sz w:val="22"/>
          <w:szCs w:val="22"/>
          <w:lang w:eastAsia="en-US"/>
        </w:rPr>
      </w:pPr>
    </w:p>
    <w:p w14:paraId="1B4BED86" w14:textId="77777777" w:rsidR="00E97DB0" w:rsidRPr="00321FA3" w:rsidRDefault="00E97DB0" w:rsidP="00321FA3">
      <w:pPr>
        <w:numPr>
          <w:ilvl w:val="0"/>
          <w:numId w:val="16"/>
        </w:numPr>
        <w:spacing w:line="276" w:lineRule="auto"/>
        <w:rPr>
          <w:rFonts w:eastAsia="Calibri"/>
          <w:sz w:val="22"/>
          <w:szCs w:val="22"/>
          <w:lang w:eastAsia="en-US"/>
        </w:rPr>
      </w:pPr>
      <w:r w:rsidRPr="00321FA3">
        <w:rPr>
          <w:rFonts w:eastAsia="Calibri"/>
          <w:sz w:val="22"/>
          <w:szCs w:val="22"/>
          <w:lang w:eastAsia="en-US"/>
        </w:rPr>
        <w:t>Odbiorcami danych osobowych przetwarzanych przez Dyrektora OSZ w Dobieszkowie będą osoby lub podmioty, którym udostępniona zostanie dokumentacja postępowania w oparciu o art.18 oraz art. 74 ust. 1 ustawy z dnia 11 września 2019 r. – Prawo zamówień publicznych.</w:t>
      </w:r>
    </w:p>
    <w:p w14:paraId="4AE3F66F" w14:textId="77777777" w:rsidR="00E97DB0" w:rsidRPr="00321FA3" w:rsidRDefault="00E97DB0" w:rsidP="00E97DB0">
      <w:pPr>
        <w:spacing w:line="120" w:lineRule="auto"/>
        <w:rPr>
          <w:rFonts w:eastAsia="Calibri"/>
          <w:sz w:val="22"/>
          <w:szCs w:val="22"/>
          <w:lang w:eastAsia="en-US"/>
        </w:rPr>
      </w:pPr>
    </w:p>
    <w:p w14:paraId="2671E87A" w14:textId="77777777" w:rsidR="00E97DB0" w:rsidRPr="00321FA3" w:rsidRDefault="00E97DB0" w:rsidP="00321FA3">
      <w:pPr>
        <w:numPr>
          <w:ilvl w:val="0"/>
          <w:numId w:val="16"/>
        </w:numPr>
        <w:spacing w:line="276" w:lineRule="auto"/>
        <w:rPr>
          <w:rFonts w:eastAsia="Calibri"/>
          <w:sz w:val="22"/>
          <w:szCs w:val="22"/>
          <w:lang w:eastAsia="en-US"/>
        </w:rPr>
      </w:pPr>
      <w:r w:rsidRPr="00321FA3">
        <w:rPr>
          <w:rFonts w:eastAsia="Calibri"/>
          <w:sz w:val="22"/>
          <w:szCs w:val="22"/>
          <w:lang w:eastAsia="en-US"/>
        </w:rPr>
        <w:t>Dane osobowe będą przechowywane, przez okres 5 lat licząc od pierwszego stycznia roku następnego, po roku w którym zakończono sprawę.</w:t>
      </w:r>
    </w:p>
    <w:p w14:paraId="7AF0563A" w14:textId="77777777" w:rsidR="00E97DB0" w:rsidRPr="00321FA3" w:rsidRDefault="00E97DB0" w:rsidP="00321FA3">
      <w:pPr>
        <w:numPr>
          <w:ilvl w:val="0"/>
          <w:numId w:val="16"/>
        </w:numPr>
        <w:spacing w:line="276" w:lineRule="auto"/>
        <w:rPr>
          <w:rFonts w:eastAsia="Calibri"/>
          <w:sz w:val="22"/>
          <w:szCs w:val="22"/>
          <w:lang w:eastAsia="en-US"/>
        </w:rPr>
      </w:pPr>
      <w:r w:rsidRPr="00321FA3">
        <w:rPr>
          <w:rFonts w:eastAsia="Calibri"/>
          <w:sz w:val="22"/>
          <w:szCs w:val="22"/>
          <w:lang w:eastAsia="en-US"/>
        </w:rPr>
        <w:t>Stosowanie do art. 22 RODO Pana/Pani dane osobowe nie będą podlegać decyzji, która opierać się będzie wyłącznie na zautomatyzowanym przetwarzaniu, w tym profilowaniu.</w:t>
      </w:r>
    </w:p>
    <w:p w14:paraId="7128DAF7" w14:textId="77777777" w:rsidR="00E97DB0" w:rsidRPr="00321FA3" w:rsidRDefault="00E97DB0" w:rsidP="00E97DB0">
      <w:pPr>
        <w:spacing w:line="120" w:lineRule="auto"/>
        <w:ind w:left="646"/>
        <w:rPr>
          <w:rFonts w:eastAsia="Calibri"/>
          <w:sz w:val="22"/>
          <w:szCs w:val="22"/>
          <w:lang w:eastAsia="en-US"/>
        </w:rPr>
      </w:pPr>
    </w:p>
    <w:p w14:paraId="47652526" w14:textId="77777777" w:rsidR="00E97DB0" w:rsidRPr="00321FA3" w:rsidRDefault="00E97DB0" w:rsidP="00321FA3">
      <w:pPr>
        <w:numPr>
          <w:ilvl w:val="0"/>
          <w:numId w:val="16"/>
        </w:numPr>
        <w:spacing w:line="276" w:lineRule="auto"/>
        <w:rPr>
          <w:rFonts w:eastAsia="Calibri"/>
          <w:sz w:val="22"/>
          <w:szCs w:val="22"/>
          <w:lang w:eastAsia="en-US"/>
        </w:rPr>
      </w:pPr>
      <w:r w:rsidRPr="00321FA3">
        <w:rPr>
          <w:rFonts w:eastAsia="Calibri"/>
          <w:sz w:val="22"/>
          <w:szCs w:val="22"/>
          <w:lang w:eastAsia="en-US"/>
        </w:rPr>
        <w:t>Posiada Pan/Pani :</w:t>
      </w:r>
    </w:p>
    <w:p w14:paraId="0E4F008B" w14:textId="77777777" w:rsidR="00E97DB0" w:rsidRPr="00321FA3" w:rsidRDefault="00E97DB0" w:rsidP="00321FA3">
      <w:pPr>
        <w:pStyle w:val="Akapitzlist"/>
        <w:numPr>
          <w:ilvl w:val="0"/>
          <w:numId w:val="17"/>
        </w:numPr>
        <w:spacing w:after="150" w:line="276" w:lineRule="auto"/>
        <w:ind w:left="709" w:hanging="283"/>
        <w:contextualSpacing/>
        <w:rPr>
          <w:sz w:val="22"/>
          <w:szCs w:val="22"/>
        </w:rPr>
      </w:pPr>
      <w:r w:rsidRPr="00321FA3">
        <w:rPr>
          <w:sz w:val="22"/>
          <w:szCs w:val="22"/>
        </w:rPr>
        <w:t>na podstawie art. 15 RODO prawo dostępu do danych osobowych Pani/Pana dotyczących;</w:t>
      </w:r>
    </w:p>
    <w:p w14:paraId="07D490E4" w14:textId="77777777" w:rsidR="00E97DB0" w:rsidRPr="00321FA3" w:rsidRDefault="00E97DB0" w:rsidP="00321FA3">
      <w:pPr>
        <w:pStyle w:val="Akapitzlist"/>
        <w:numPr>
          <w:ilvl w:val="0"/>
          <w:numId w:val="17"/>
        </w:numPr>
        <w:spacing w:after="150" w:line="276" w:lineRule="auto"/>
        <w:ind w:left="709" w:hanging="283"/>
        <w:contextualSpacing/>
        <w:rPr>
          <w:sz w:val="22"/>
          <w:szCs w:val="22"/>
        </w:rPr>
      </w:pPr>
      <w:r w:rsidRPr="00321FA3">
        <w:rPr>
          <w:sz w:val="22"/>
          <w:szCs w:val="22"/>
        </w:rPr>
        <w:t>na podstawie art. 16 RODO prawo do sprostowania Pani/Pana danych osobowych*;</w:t>
      </w:r>
    </w:p>
    <w:p w14:paraId="00C73DBE" w14:textId="77777777" w:rsidR="00E97DB0" w:rsidRPr="00321FA3" w:rsidRDefault="00E97DB0" w:rsidP="00321FA3">
      <w:pPr>
        <w:pStyle w:val="Akapitzlist"/>
        <w:numPr>
          <w:ilvl w:val="0"/>
          <w:numId w:val="17"/>
        </w:numPr>
        <w:spacing w:after="150" w:line="276" w:lineRule="auto"/>
        <w:ind w:left="709" w:hanging="283"/>
        <w:contextualSpacing/>
        <w:rPr>
          <w:sz w:val="22"/>
          <w:szCs w:val="22"/>
        </w:rPr>
      </w:pPr>
      <w:r w:rsidRPr="00321FA3">
        <w:rPr>
          <w:sz w:val="22"/>
          <w:szCs w:val="22"/>
        </w:rPr>
        <w:t>na podstawie art. 18 RODO prawo żądania od administratora ograniczenia przetwarzania danych osobowych z zastrzeżeniem przypadków, o których mowa w art. 18 ust. 2 RODO **;</w:t>
      </w:r>
    </w:p>
    <w:p w14:paraId="76985D5D" w14:textId="77777777" w:rsidR="00E97DB0" w:rsidRPr="00321FA3" w:rsidRDefault="00E97DB0" w:rsidP="00321FA3">
      <w:pPr>
        <w:pStyle w:val="Akapitzlist"/>
        <w:numPr>
          <w:ilvl w:val="0"/>
          <w:numId w:val="17"/>
        </w:numPr>
        <w:spacing w:after="150" w:line="276" w:lineRule="auto"/>
        <w:ind w:left="709" w:hanging="283"/>
        <w:contextualSpacing/>
        <w:rPr>
          <w:sz w:val="22"/>
          <w:szCs w:val="22"/>
        </w:rPr>
      </w:pPr>
      <w:r w:rsidRPr="00321FA3">
        <w:rPr>
          <w:sz w:val="22"/>
          <w:szCs w:val="22"/>
        </w:rPr>
        <w:t>prawo do wniesienia skargi do Prezesa Urzędu Ochrony Danych Osobowych, gdy uzna Pani/Pan, że przetwarzanie danych osobowych Pani/Pana dotyczących narusza przepisy RODO;</w:t>
      </w:r>
    </w:p>
    <w:p w14:paraId="4E42B398" w14:textId="77777777" w:rsidR="00E97DB0" w:rsidRPr="00321FA3" w:rsidRDefault="00E97DB0" w:rsidP="00E97DB0">
      <w:pPr>
        <w:pStyle w:val="Akapitzlist"/>
        <w:spacing w:after="150" w:line="120" w:lineRule="auto"/>
        <w:ind w:left="709"/>
        <w:contextualSpacing/>
        <w:rPr>
          <w:sz w:val="22"/>
          <w:szCs w:val="22"/>
        </w:rPr>
      </w:pPr>
    </w:p>
    <w:p w14:paraId="6FF0A881" w14:textId="77777777" w:rsidR="00E97DB0" w:rsidRPr="00321FA3" w:rsidRDefault="00E97DB0" w:rsidP="00321FA3">
      <w:pPr>
        <w:pStyle w:val="Akapitzlist"/>
        <w:numPr>
          <w:ilvl w:val="0"/>
          <w:numId w:val="16"/>
        </w:numPr>
        <w:spacing w:after="150" w:line="276" w:lineRule="auto"/>
        <w:contextualSpacing/>
        <w:rPr>
          <w:sz w:val="22"/>
          <w:szCs w:val="22"/>
        </w:rPr>
      </w:pPr>
      <w:r w:rsidRPr="00321FA3">
        <w:rPr>
          <w:sz w:val="22"/>
          <w:szCs w:val="22"/>
        </w:rPr>
        <w:t>Nie przysługuje Panu/Pani:</w:t>
      </w:r>
    </w:p>
    <w:p w14:paraId="7E7D5857" w14:textId="77777777" w:rsidR="00E97DB0" w:rsidRPr="00321FA3" w:rsidRDefault="00E97DB0" w:rsidP="00321FA3">
      <w:pPr>
        <w:pStyle w:val="Akapitzlist"/>
        <w:numPr>
          <w:ilvl w:val="0"/>
          <w:numId w:val="18"/>
        </w:numPr>
        <w:spacing w:after="150" w:line="276" w:lineRule="auto"/>
        <w:ind w:left="709" w:hanging="283"/>
        <w:contextualSpacing/>
        <w:rPr>
          <w:sz w:val="22"/>
          <w:szCs w:val="22"/>
        </w:rPr>
      </w:pPr>
      <w:r w:rsidRPr="00321FA3">
        <w:rPr>
          <w:sz w:val="22"/>
          <w:szCs w:val="22"/>
        </w:rPr>
        <w:t>prawo do przenoszenia danych osobowych, o którym mowa w art. 20 RODO;</w:t>
      </w:r>
    </w:p>
    <w:p w14:paraId="29B30EFF" w14:textId="77777777" w:rsidR="00E97DB0" w:rsidRPr="00321FA3" w:rsidRDefault="00E97DB0" w:rsidP="00321FA3">
      <w:pPr>
        <w:pStyle w:val="Akapitzlist"/>
        <w:numPr>
          <w:ilvl w:val="0"/>
          <w:numId w:val="18"/>
        </w:numPr>
        <w:spacing w:after="150" w:line="276" w:lineRule="auto"/>
        <w:ind w:left="709" w:hanging="283"/>
        <w:contextualSpacing/>
        <w:rPr>
          <w:sz w:val="22"/>
          <w:szCs w:val="22"/>
        </w:rPr>
      </w:pPr>
      <w:r w:rsidRPr="00321FA3">
        <w:rPr>
          <w:sz w:val="22"/>
          <w:szCs w:val="22"/>
        </w:rPr>
        <w:t>w związku z art. 17 ust. 3 lit. b, d lub e RODO prawo do usunięcia danych osobowych;</w:t>
      </w:r>
    </w:p>
    <w:p w14:paraId="55531D2F" w14:textId="77777777" w:rsidR="00E97DB0" w:rsidRPr="00321FA3" w:rsidRDefault="00E97DB0" w:rsidP="00321FA3">
      <w:pPr>
        <w:pStyle w:val="Akapitzlist"/>
        <w:numPr>
          <w:ilvl w:val="0"/>
          <w:numId w:val="18"/>
        </w:numPr>
        <w:spacing w:line="276" w:lineRule="auto"/>
        <w:ind w:left="709" w:hanging="283"/>
        <w:contextualSpacing/>
        <w:rPr>
          <w:sz w:val="22"/>
          <w:szCs w:val="22"/>
        </w:rPr>
      </w:pPr>
      <w:r w:rsidRPr="00321FA3">
        <w:rPr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70937807" w14:textId="77777777" w:rsidR="00E97DB0" w:rsidRPr="00321FA3" w:rsidRDefault="00E97DB0" w:rsidP="00E97DB0">
      <w:pPr>
        <w:pStyle w:val="Akapitzlist"/>
        <w:spacing w:line="120" w:lineRule="auto"/>
        <w:ind w:left="709"/>
        <w:contextualSpacing/>
        <w:rPr>
          <w:sz w:val="22"/>
          <w:szCs w:val="22"/>
        </w:rPr>
      </w:pPr>
    </w:p>
    <w:p w14:paraId="64708A38" w14:textId="77777777" w:rsidR="00E97DB0" w:rsidRPr="00321FA3" w:rsidRDefault="00E97DB0" w:rsidP="00321FA3">
      <w:pPr>
        <w:numPr>
          <w:ilvl w:val="0"/>
          <w:numId w:val="16"/>
        </w:numPr>
        <w:spacing w:line="276" w:lineRule="auto"/>
        <w:rPr>
          <w:rFonts w:eastAsia="Calibri"/>
          <w:sz w:val="22"/>
          <w:szCs w:val="22"/>
          <w:lang w:eastAsia="en-US"/>
        </w:rPr>
      </w:pPr>
      <w:r w:rsidRPr="00321FA3">
        <w:rPr>
          <w:rFonts w:eastAsia="Calibri"/>
          <w:sz w:val="22"/>
          <w:szCs w:val="22"/>
          <w:lang w:eastAsia="en-US"/>
        </w:rPr>
        <w:t>Jeżeli Ośrodek Szkolenia Zawodowego w Dobieszkowie uzna to za konieczne, ma prawo żądać udokumentowania przekazanych informacji, jak również weryfikować je w oparciu o informacje ze źródeł otwartych.</w:t>
      </w:r>
    </w:p>
    <w:p w14:paraId="4C7372EA" w14:textId="77777777" w:rsidR="00E97DB0" w:rsidRPr="00321FA3" w:rsidRDefault="00E97DB0" w:rsidP="00E97DB0">
      <w:pPr>
        <w:spacing w:line="276" w:lineRule="auto"/>
        <w:ind w:left="644"/>
        <w:rPr>
          <w:sz w:val="22"/>
          <w:szCs w:val="22"/>
        </w:rPr>
      </w:pPr>
    </w:p>
    <w:p w14:paraId="040C5C6B" w14:textId="77777777" w:rsidR="00E97DB0" w:rsidRPr="00321FA3" w:rsidRDefault="00E97DB0" w:rsidP="00E97DB0">
      <w:pPr>
        <w:rPr>
          <w:b/>
          <w:i/>
          <w:color w:val="0070C0"/>
          <w:sz w:val="22"/>
          <w:szCs w:val="22"/>
        </w:rPr>
      </w:pPr>
      <w:r w:rsidRPr="00321FA3">
        <w:rPr>
          <w:b/>
          <w:i/>
          <w:color w:val="0070C0"/>
          <w:sz w:val="22"/>
          <w:szCs w:val="22"/>
        </w:rPr>
        <w:t>*Wyjaśnienie: skorzystanie z prawa do sprostowania nie może skutkować zmianą wyniku postępowania</w:t>
      </w:r>
      <w:r w:rsidRPr="00321FA3">
        <w:rPr>
          <w:b/>
          <w:i/>
          <w:color w:val="0070C0"/>
          <w:sz w:val="22"/>
          <w:szCs w:val="22"/>
        </w:rPr>
        <w:br/>
        <w:t xml:space="preserve">o udzielenie zamówienia publicznego ani zmianą postanowień umowy w zakresie niezgodnym z ustawą </w:t>
      </w:r>
      <w:proofErr w:type="spellStart"/>
      <w:r w:rsidRPr="00321FA3">
        <w:rPr>
          <w:b/>
          <w:i/>
          <w:color w:val="0070C0"/>
          <w:sz w:val="22"/>
          <w:szCs w:val="22"/>
        </w:rPr>
        <w:t>Pzp</w:t>
      </w:r>
      <w:proofErr w:type="spellEnd"/>
      <w:r w:rsidRPr="00321FA3">
        <w:rPr>
          <w:b/>
          <w:i/>
          <w:color w:val="0070C0"/>
          <w:sz w:val="22"/>
          <w:szCs w:val="22"/>
        </w:rPr>
        <w:t xml:space="preserve"> oraz nie może naruszać integralności protokołu oraz jego załączników.</w:t>
      </w:r>
    </w:p>
    <w:p w14:paraId="69422D71" w14:textId="77777777" w:rsidR="00E97DB0" w:rsidRPr="00321FA3" w:rsidRDefault="00E97DB0" w:rsidP="00E97DB0">
      <w:pPr>
        <w:rPr>
          <w:b/>
          <w:i/>
          <w:color w:val="0070C0"/>
          <w:sz w:val="22"/>
          <w:szCs w:val="22"/>
        </w:rPr>
      </w:pPr>
      <w:r w:rsidRPr="00321FA3">
        <w:rPr>
          <w:b/>
          <w:i/>
          <w:color w:val="0070C0"/>
          <w:sz w:val="22"/>
          <w:szCs w:val="22"/>
        </w:rPr>
        <w:t>**Wyjaśnienie: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AD62736" w14:textId="77777777" w:rsidR="00E97DB0" w:rsidRPr="00321FA3" w:rsidRDefault="00E97DB0" w:rsidP="00E97DB0">
      <w:pPr>
        <w:jc w:val="left"/>
        <w:rPr>
          <w:b/>
          <w:sz w:val="22"/>
          <w:szCs w:val="22"/>
        </w:rPr>
      </w:pPr>
    </w:p>
    <w:p w14:paraId="2A6578FE" w14:textId="4D6C3F65" w:rsidR="004D4D2C" w:rsidRPr="00321FA3" w:rsidRDefault="004D4D2C" w:rsidP="00BC2EBD">
      <w:pPr>
        <w:rPr>
          <w:b/>
          <w:i/>
          <w:color w:val="0070C0"/>
          <w:sz w:val="22"/>
          <w:szCs w:val="22"/>
        </w:rPr>
      </w:pPr>
    </w:p>
    <w:p w14:paraId="31BCF193" w14:textId="51387B3D" w:rsidR="005A135D" w:rsidRPr="00321FA3" w:rsidRDefault="00C3445C" w:rsidP="00321FA3">
      <w:pPr>
        <w:pStyle w:val="Nagwek1"/>
        <w:numPr>
          <w:ilvl w:val="0"/>
          <w:numId w:val="27"/>
        </w:numPr>
        <w:spacing w:before="120" w:after="120"/>
        <w:rPr>
          <w:color w:val="auto"/>
          <w:sz w:val="22"/>
          <w:szCs w:val="22"/>
          <w:shd w:val="clear" w:color="auto" w:fill="E6E6E6"/>
        </w:rPr>
      </w:pPr>
      <w:bookmarkStart w:id="29" w:name="_Toc96437102"/>
      <w:r w:rsidRPr="00321FA3">
        <w:rPr>
          <w:color w:val="auto"/>
          <w:sz w:val="22"/>
          <w:szCs w:val="22"/>
          <w:shd w:val="clear" w:color="auto" w:fill="E6E6E6"/>
        </w:rPr>
        <w:t>WYKAZ</w:t>
      </w:r>
      <w:r w:rsidR="00B064FA" w:rsidRPr="00321FA3">
        <w:rPr>
          <w:color w:val="auto"/>
          <w:sz w:val="22"/>
          <w:szCs w:val="22"/>
          <w:shd w:val="clear" w:color="auto" w:fill="E6E6E6"/>
        </w:rPr>
        <w:t xml:space="preserve"> </w:t>
      </w:r>
      <w:r w:rsidR="003D3F97" w:rsidRPr="00321FA3">
        <w:rPr>
          <w:color w:val="auto"/>
          <w:sz w:val="22"/>
          <w:szCs w:val="22"/>
          <w:shd w:val="clear" w:color="auto" w:fill="E6E6E6"/>
        </w:rPr>
        <w:t>ZAŁĄCZNIK</w:t>
      </w:r>
      <w:r w:rsidRPr="00321FA3">
        <w:rPr>
          <w:color w:val="auto"/>
          <w:sz w:val="22"/>
          <w:szCs w:val="22"/>
          <w:shd w:val="clear" w:color="auto" w:fill="E6E6E6"/>
        </w:rPr>
        <w:t>ÓW</w:t>
      </w:r>
      <w:r w:rsidR="007C6C40" w:rsidRPr="00321FA3">
        <w:rPr>
          <w:color w:val="auto"/>
          <w:sz w:val="22"/>
          <w:szCs w:val="22"/>
          <w:shd w:val="clear" w:color="auto" w:fill="E6E6E6"/>
        </w:rPr>
        <w:t>:</w:t>
      </w:r>
      <w:bookmarkEnd w:id="29"/>
      <w:r w:rsidR="007C6C40" w:rsidRPr="00321FA3">
        <w:rPr>
          <w:color w:val="auto"/>
          <w:sz w:val="22"/>
          <w:szCs w:val="22"/>
          <w:shd w:val="clear" w:color="auto" w:fill="E6E6E6"/>
        </w:rPr>
        <w:t xml:space="preserve"> </w:t>
      </w:r>
    </w:p>
    <w:p w14:paraId="123279C3" w14:textId="7B3545F7" w:rsidR="00E114AA" w:rsidRDefault="0042401F" w:rsidP="00E114AA">
      <w:pPr>
        <w:pStyle w:val="Akapitzlist"/>
        <w:numPr>
          <w:ilvl w:val="3"/>
          <w:numId w:val="11"/>
        </w:numPr>
        <w:tabs>
          <w:tab w:val="left" w:pos="1701"/>
        </w:tabs>
        <w:ind w:left="1701" w:hanging="1701"/>
        <w:rPr>
          <w:rStyle w:val="Hipercze"/>
          <w:color w:val="auto"/>
          <w:sz w:val="22"/>
          <w:szCs w:val="22"/>
          <w:u w:val="none"/>
        </w:rPr>
      </w:pPr>
      <w:hyperlink w:anchor="_Załącznik_nr_2" w:history="1">
        <w:r w:rsidR="00D57B40">
          <w:rPr>
            <w:rStyle w:val="Hipercze"/>
            <w:color w:val="auto"/>
            <w:sz w:val="22"/>
            <w:szCs w:val="22"/>
            <w:u w:val="none"/>
          </w:rPr>
          <w:t>Formularz</w:t>
        </w:r>
      </w:hyperlink>
      <w:r w:rsidR="00D57B40">
        <w:rPr>
          <w:rStyle w:val="Hipercze"/>
          <w:color w:val="auto"/>
          <w:sz w:val="22"/>
          <w:szCs w:val="22"/>
          <w:u w:val="none"/>
        </w:rPr>
        <w:t xml:space="preserve"> ofertowy</w:t>
      </w:r>
    </w:p>
    <w:p w14:paraId="45CA0A5E" w14:textId="6FC2DBB8" w:rsidR="00D57B40" w:rsidRPr="00252052" w:rsidRDefault="00D57B40" w:rsidP="00E114AA">
      <w:pPr>
        <w:pStyle w:val="Akapitzlist"/>
        <w:numPr>
          <w:ilvl w:val="3"/>
          <w:numId w:val="11"/>
        </w:numPr>
        <w:tabs>
          <w:tab w:val="left" w:pos="1701"/>
        </w:tabs>
        <w:ind w:left="1701" w:hanging="1701"/>
        <w:rPr>
          <w:rStyle w:val="Hipercze"/>
          <w:color w:val="auto"/>
          <w:sz w:val="22"/>
          <w:szCs w:val="22"/>
          <w:u w:val="none"/>
        </w:rPr>
      </w:pPr>
      <w:r>
        <w:rPr>
          <w:rStyle w:val="Hipercze"/>
          <w:color w:val="auto"/>
          <w:sz w:val="22"/>
          <w:szCs w:val="22"/>
          <w:u w:val="none"/>
        </w:rPr>
        <w:t>Formularze cenowe (EXEL)</w:t>
      </w:r>
    </w:p>
    <w:p w14:paraId="2EAE7645" w14:textId="12870F32" w:rsidR="00AD16D3" w:rsidRPr="00152E26" w:rsidRDefault="00AD16D3" w:rsidP="00152E26">
      <w:pPr>
        <w:tabs>
          <w:tab w:val="left" w:pos="1701"/>
        </w:tabs>
        <w:rPr>
          <w:sz w:val="22"/>
          <w:szCs w:val="22"/>
        </w:rPr>
      </w:pPr>
      <w:r>
        <w:rPr>
          <w:rStyle w:val="Hipercze"/>
          <w:color w:val="auto"/>
          <w:sz w:val="22"/>
          <w:szCs w:val="22"/>
          <w:u w:val="none"/>
        </w:rPr>
        <w:t>Załączniki 3</w:t>
      </w:r>
      <w:r w:rsidR="00152E26">
        <w:rPr>
          <w:rStyle w:val="Hipercze"/>
          <w:color w:val="auto"/>
          <w:sz w:val="22"/>
          <w:szCs w:val="22"/>
          <w:u w:val="none"/>
        </w:rPr>
        <w:t xml:space="preserve"> - </w:t>
      </w:r>
      <w:r w:rsidR="00AA5429">
        <w:rPr>
          <w:rStyle w:val="Hipercze"/>
          <w:color w:val="auto"/>
          <w:sz w:val="22"/>
          <w:szCs w:val="22"/>
          <w:u w:val="none"/>
        </w:rPr>
        <w:t xml:space="preserve">    </w:t>
      </w:r>
      <w:r w:rsidR="00D57B40">
        <w:rPr>
          <w:rStyle w:val="Hipercze"/>
          <w:color w:val="auto"/>
          <w:sz w:val="22"/>
          <w:szCs w:val="22"/>
          <w:u w:val="none"/>
        </w:rPr>
        <w:t xml:space="preserve">   </w:t>
      </w:r>
      <w:r w:rsidR="00AA5429">
        <w:rPr>
          <w:rStyle w:val="Hipercze"/>
          <w:color w:val="auto"/>
          <w:sz w:val="22"/>
          <w:szCs w:val="22"/>
          <w:u w:val="none"/>
        </w:rPr>
        <w:t xml:space="preserve">Projekt umowy </w:t>
      </w:r>
    </w:p>
    <w:p w14:paraId="02C8CEAF" w14:textId="6BDCDC45" w:rsidR="00863C98" w:rsidRPr="00AD16D3" w:rsidRDefault="00D57B40" w:rsidP="00AD16D3">
      <w:pPr>
        <w:tabs>
          <w:tab w:val="left" w:pos="1701"/>
        </w:tabs>
        <w:rPr>
          <w:sz w:val="22"/>
          <w:szCs w:val="22"/>
        </w:rPr>
      </w:pPr>
      <w:r>
        <w:rPr>
          <w:rStyle w:val="Hipercze"/>
          <w:color w:val="auto"/>
          <w:sz w:val="22"/>
          <w:szCs w:val="22"/>
          <w:u w:val="none"/>
        </w:rPr>
        <w:lastRenderedPageBreak/>
        <w:t>Załącznik nr 4</w:t>
      </w:r>
      <w:r w:rsidR="00AD16D3">
        <w:rPr>
          <w:rStyle w:val="Hipercze"/>
          <w:color w:val="auto"/>
          <w:sz w:val="22"/>
          <w:szCs w:val="22"/>
          <w:u w:val="none"/>
        </w:rPr>
        <w:t xml:space="preserve"> - </w:t>
      </w:r>
      <w:hyperlink w:anchor="_Załącznik_nr_6" w:history="1">
        <w:r w:rsidR="00F060AC" w:rsidRPr="00AD16D3">
          <w:rPr>
            <w:rStyle w:val="Hipercze"/>
            <w:color w:val="auto"/>
            <w:sz w:val="22"/>
            <w:szCs w:val="22"/>
            <w:u w:val="none"/>
          </w:rPr>
          <w:t>Wzór oświadczenia dot. przynależności do grupy kapitałowej</w:t>
        </w:r>
      </w:hyperlink>
    </w:p>
    <w:p w14:paraId="31B9CB91" w14:textId="18077321" w:rsidR="009236F3" w:rsidRPr="00AD16D3" w:rsidRDefault="00D57B40" w:rsidP="00AD16D3">
      <w:pPr>
        <w:tabs>
          <w:tab w:val="left" w:pos="1701"/>
        </w:tabs>
        <w:rPr>
          <w:sz w:val="22"/>
          <w:szCs w:val="22"/>
        </w:rPr>
      </w:pPr>
      <w:r>
        <w:rPr>
          <w:rStyle w:val="Hipercze"/>
          <w:color w:val="auto"/>
          <w:sz w:val="22"/>
          <w:szCs w:val="22"/>
          <w:u w:val="none"/>
        </w:rPr>
        <w:t>Załącznik nr 5</w:t>
      </w:r>
      <w:r w:rsidR="00AD16D3">
        <w:rPr>
          <w:rStyle w:val="Hipercze"/>
          <w:color w:val="auto"/>
          <w:sz w:val="22"/>
          <w:szCs w:val="22"/>
          <w:u w:val="none"/>
        </w:rPr>
        <w:t xml:space="preserve"> - </w:t>
      </w:r>
      <w:hyperlink w:anchor="_Załącznik_nr_7" w:history="1">
        <w:r w:rsidR="00863C98" w:rsidRPr="00AD16D3">
          <w:rPr>
            <w:rStyle w:val="Hipercze"/>
            <w:color w:val="auto"/>
            <w:sz w:val="22"/>
            <w:szCs w:val="22"/>
            <w:u w:val="none"/>
          </w:rPr>
          <w:t xml:space="preserve">Oświadczenia dotyczące braku podstaw wykluczenia oraz spełnienia warunków udziału </w:t>
        </w:r>
        <w:r w:rsidR="00AD16D3">
          <w:rPr>
            <w:rStyle w:val="Hipercze"/>
            <w:color w:val="auto"/>
            <w:sz w:val="22"/>
            <w:szCs w:val="22"/>
            <w:u w:val="none"/>
          </w:rPr>
          <w:t xml:space="preserve">       </w:t>
        </w:r>
        <w:r w:rsidR="00AD16D3">
          <w:rPr>
            <w:rStyle w:val="Hipercze"/>
            <w:color w:val="auto"/>
            <w:sz w:val="22"/>
            <w:szCs w:val="22"/>
            <w:u w:val="none"/>
          </w:rPr>
          <w:br/>
          <w:t xml:space="preserve">                           w </w:t>
        </w:r>
        <w:r w:rsidR="00863C98" w:rsidRPr="00AD16D3">
          <w:rPr>
            <w:rStyle w:val="Hipercze"/>
            <w:color w:val="auto"/>
            <w:sz w:val="22"/>
            <w:szCs w:val="22"/>
            <w:u w:val="none"/>
          </w:rPr>
          <w:t>postępowaniu</w:t>
        </w:r>
      </w:hyperlink>
    </w:p>
    <w:p w14:paraId="711787A0" w14:textId="53AEF0A9" w:rsidR="00D258FF" w:rsidRPr="00AD16D3" w:rsidRDefault="00D57B40" w:rsidP="00AD16D3">
      <w:pPr>
        <w:tabs>
          <w:tab w:val="left" w:pos="1701"/>
        </w:tabs>
        <w:rPr>
          <w:sz w:val="22"/>
          <w:szCs w:val="22"/>
        </w:rPr>
      </w:pPr>
      <w:r>
        <w:rPr>
          <w:rStyle w:val="Hipercze"/>
          <w:color w:val="auto"/>
          <w:sz w:val="22"/>
          <w:szCs w:val="22"/>
          <w:u w:val="none"/>
        </w:rPr>
        <w:t>Załącznik nr 6</w:t>
      </w:r>
      <w:r w:rsidR="00AD16D3" w:rsidRPr="00AD16D3">
        <w:rPr>
          <w:rStyle w:val="Hipercze"/>
          <w:color w:val="auto"/>
          <w:sz w:val="22"/>
          <w:szCs w:val="22"/>
          <w:u w:val="none"/>
        </w:rPr>
        <w:t xml:space="preserve"> - </w:t>
      </w:r>
      <w:hyperlink w:anchor="_Załącznik_nr_8" w:history="1">
        <w:r w:rsidR="00D258FF" w:rsidRPr="00AD16D3">
          <w:rPr>
            <w:rStyle w:val="Hipercze"/>
            <w:color w:val="auto"/>
            <w:sz w:val="22"/>
            <w:szCs w:val="22"/>
            <w:u w:val="none"/>
          </w:rPr>
          <w:t>Oświadczenie o aktualności informacji</w:t>
        </w:r>
      </w:hyperlink>
    </w:p>
    <w:p w14:paraId="7145FA4C" w14:textId="7FAE40E9" w:rsidR="00BF1819" w:rsidRPr="00AD16D3" w:rsidRDefault="00B012DD" w:rsidP="00AD16D3">
      <w:pPr>
        <w:tabs>
          <w:tab w:val="left" w:pos="1701"/>
        </w:tabs>
        <w:rPr>
          <w:sz w:val="22"/>
          <w:szCs w:val="22"/>
        </w:rPr>
      </w:pPr>
      <w:r>
        <w:rPr>
          <w:rStyle w:val="Hipercze"/>
          <w:color w:val="auto"/>
          <w:sz w:val="22"/>
          <w:szCs w:val="22"/>
          <w:u w:val="none"/>
        </w:rPr>
        <w:t>Załącznik nr 7</w:t>
      </w:r>
      <w:r w:rsidR="00AD16D3">
        <w:rPr>
          <w:rStyle w:val="Hipercze"/>
          <w:color w:val="auto"/>
          <w:sz w:val="22"/>
          <w:szCs w:val="22"/>
          <w:u w:val="none"/>
        </w:rPr>
        <w:t xml:space="preserve"> - </w:t>
      </w:r>
      <w:hyperlink w:anchor="_Załącznik_nr_10" w:history="1">
        <w:r w:rsidR="00BF1819" w:rsidRPr="00AD16D3">
          <w:rPr>
            <w:rStyle w:val="Hipercze"/>
            <w:color w:val="auto"/>
            <w:sz w:val="22"/>
            <w:szCs w:val="22"/>
            <w:u w:val="none"/>
          </w:rPr>
          <w:t>Oświadczenie Wykonawców wspólnie ubiegających się o udzielenie zamówienia</w:t>
        </w:r>
      </w:hyperlink>
    </w:p>
    <w:p w14:paraId="3AEA7584" w14:textId="77777777" w:rsidR="003F3426" w:rsidRPr="00321FA3" w:rsidRDefault="003F3426">
      <w:pPr>
        <w:jc w:val="left"/>
        <w:rPr>
          <w:sz w:val="22"/>
          <w:szCs w:val="22"/>
        </w:rPr>
      </w:pPr>
    </w:p>
    <w:p w14:paraId="501AEE52" w14:textId="77777777" w:rsidR="00D651C9" w:rsidRPr="00321FA3" w:rsidRDefault="00D651C9">
      <w:pPr>
        <w:jc w:val="left"/>
        <w:rPr>
          <w:sz w:val="22"/>
          <w:szCs w:val="22"/>
        </w:rPr>
      </w:pPr>
    </w:p>
    <w:p w14:paraId="3435A6BE" w14:textId="77777777" w:rsidR="00D651C9" w:rsidRDefault="00D651C9">
      <w:pPr>
        <w:jc w:val="left"/>
      </w:pPr>
    </w:p>
    <w:p w14:paraId="094A9088" w14:textId="77777777" w:rsidR="00D651C9" w:rsidRDefault="00D651C9">
      <w:pPr>
        <w:jc w:val="left"/>
      </w:pPr>
    </w:p>
    <w:p w14:paraId="0C976C27" w14:textId="77777777" w:rsidR="00D651C9" w:rsidRDefault="00D651C9">
      <w:pPr>
        <w:jc w:val="left"/>
      </w:pPr>
    </w:p>
    <w:p w14:paraId="281CD73B" w14:textId="77777777" w:rsidR="00D651C9" w:rsidRDefault="00D651C9">
      <w:pPr>
        <w:jc w:val="left"/>
      </w:pPr>
    </w:p>
    <w:p w14:paraId="7579BBB6" w14:textId="77777777" w:rsidR="00D651C9" w:rsidRDefault="00D651C9">
      <w:pPr>
        <w:jc w:val="left"/>
      </w:pPr>
    </w:p>
    <w:p w14:paraId="5A2327AE" w14:textId="77777777" w:rsidR="00D651C9" w:rsidRDefault="00D651C9">
      <w:pPr>
        <w:jc w:val="left"/>
      </w:pPr>
    </w:p>
    <w:p w14:paraId="11B63414" w14:textId="77777777" w:rsidR="00D651C9" w:rsidRDefault="00D651C9">
      <w:pPr>
        <w:jc w:val="left"/>
      </w:pPr>
    </w:p>
    <w:p w14:paraId="15F88C08" w14:textId="77777777" w:rsidR="00D651C9" w:rsidRDefault="00D651C9">
      <w:pPr>
        <w:jc w:val="left"/>
      </w:pPr>
    </w:p>
    <w:p w14:paraId="7B20BB30" w14:textId="77777777" w:rsidR="00D651C9" w:rsidRDefault="00D651C9">
      <w:pPr>
        <w:jc w:val="left"/>
      </w:pPr>
    </w:p>
    <w:p w14:paraId="31BA07B1" w14:textId="77777777" w:rsidR="00D651C9" w:rsidRDefault="00D651C9">
      <w:pPr>
        <w:jc w:val="left"/>
      </w:pPr>
    </w:p>
    <w:p w14:paraId="48C5D077" w14:textId="77777777" w:rsidR="00D651C9" w:rsidRDefault="00D651C9">
      <w:pPr>
        <w:jc w:val="left"/>
      </w:pPr>
    </w:p>
    <w:p w14:paraId="67DB43CA" w14:textId="77777777" w:rsidR="00D651C9" w:rsidRDefault="00D651C9">
      <w:pPr>
        <w:jc w:val="left"/>
      </w:pPr>
    </w:p>
    <w:p w14:paraId="61C47F10" w14:textId="77777777" w:rsidR="00D651C9" w:rsidRDefault="00D651C9">
      <w:pPr>
        <w:jc w:val="left"/>
      </w:pPr>
    </w:p>
    <w:p w14:paraId="4A4B6B1E" w14:textId="77777777" w:rsidR="00D651C9" w:rsidRDefault="00D651C9">
      <w:pPr>
        <w:jc w:val="left"/>
      </w:pPr>
    </w:p>
    <w:p w14:paraId="4A5943BA" w14:textId="77777777" w:rsidR="00D651C9" w:rsidRDefault="00D651C9">
      <w:pPr>
        <w:jc w:val="left"/>
      </w:pPr>
    </w:p>
    <w:p w14:paraId="5D880AA3" w14:textId="77777777" w:rsidR="00D651C9" w:rsidRDefault="00D651C9">
      <w:pPr>
        <w:jc w:val="left"/>
      </w:pPr>
    </w:p>
    <w:p w14:paraId="470D07C6" w14:textId="77777777" w:rsidR="00D651C9" w:rsidRDefault="00D651C9">
      <w:pPr>
        <w:jc w:val="left"/>
      </w:pPr>
    </w:p>
    <w:p w14:paraId="59F01ABC" w14:textId="77777777" w:rsidR="00D651C9" w:rsidRDefault="00D651C9">
      <w:pPr>
        <w:jc w:val="left"/>
      </w:pPr>
    </w:p>
    <w:p w14:paraId="6B3E7609" w14:textId="77777777" w:rsidR="00D651C9" w:rsidRDefault="00D651C9">
      <w:pPr>
        <w:jc w:val="left"/>
      </w:pPr>
    </w:p>
    <w:p w14:paraId="56432C02" w14:textId="77777777" w:rsidR="00D651C9" w:rsidRDefault="00D651C9">
      <w:pPr>
        <w:jc w:val="left"/>
      </w:pPr>
    </w:p>
    <w:p w14:paraId="69FC2290" w14:textId="77777777" w:rsidR="00D651C9" w:rsidRDefault="00D651C9">
      <w:pPr>
        <w:jc w:val="left"/>
      </w:pPr>
    </w:p>
    <w:p w14:paraId="08C6E65A" w14:textId="77777777" w:rsidR="00D651C9" w:rsidRDefault="00D651C9">
      <w:pPr>
        <w:jc w:val="left"/>
      </w:pPr>
    </w:p>
    <w:sectPr w:rsidR="00D651C9" w:rsidSect="00027B6D">
      <w:headerReference w:type="default" r:id="rId28"/>
      <w:footerReference w:type="default" r:id="rId29"/>
      <w:pgSz w:w="11906" w:h="16838"/>
      <w:pgMar w:top="1021" w:right="1134" w:bottom="1021" w:left="1418" w:header="709" w:footer="6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F43E4E" w14:textId="77777777" w:rsidR="00D57B40" w:rsidRDefault="00D57B40" w:rsidP="005A135D">
      <w:r>
        <w:separator/>
      </w:r>
    </w:p>
  </w:endnote>
  <w:endnote w:type="continuationSeparator" w:id="0">
    <w:p w14:paraId="51D73BA3" w14:textId="77777777" w:rsidR="00D57B40" w:rsidRDefault="00D57B40" w:rsidP="005A135D">
      <w:r>
        <w:continuationSeparator/>
      </w:r>
    </w:p>
  </w:endnote>
  <w:endnote w:type="continuationNotice" w:id="1">
    <w:p w14:paraId="309E4701" w14:textId="77777777" w:rsidR="00D57B40" w:rsidRDefault="00D57B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45 Light">
    <w:altName w:val="Corbe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  <w:lang w:val="pl-PL"/>
      </w:rPr>
      <w:id w:val="-33768968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297484A" w14:textId="1F20C457" w:rsidR="00D57B40" w:rsidRDefault="00D57B40" w:rsidP="00AD3E2C">
        <w:pPr>
          <w:pStyle w:val="Nagwek"/>
          <w:rPr>
            <w:rFonts w:ascii="Arial" w:hAnsi="Arial" w:cs="Arial"/>
            <w:i/>
            <w:iCs/>
            <w:sz w:val="16"/>
            <w:szCs w:val="16"/>
          </w:rPr>
        </w:pPr>
      </w:p>
      <w:p w14:paraId="06149E7B" w14:textId="2046F88B" w:rsidR="00D57B40" w:rsidRDefault="00D57B40" w:rsidP="00A06179">
        <w:pPr>
          <w:pBdr>
            <w:top w:val="single" w:sz="4" w:space="0" w:color="auto"/>
          </w:pBdr>
          <w:jc w:val="center"/>
          <w:rPr>
            <w:b/>
            <w:i/>
            <w:iCs/>
            <w:sz w:val="20"/>
            <w:szCs w:val="20"/>
          </w:rPr>
        </w:pPr>
        <w:r>
          <w:rPr>
            <w:b/>
            <w:i/>
            <w:iCs/>
            <w:sz w:val="20"/>
            <w:szCs w:val="20"/>
          </w:rPr>
          <w:t xml:space="preserve"> </w:t>
        </w:r>
      </w:p>
      <w:p w14:paraId="64386F28" w14:textId="6275A1F2" w:rsidR="00D57B40" w:rsidRPr="00280C5B" w:rsidRDefault="00D57B40" w:rsidP="00280C5B">
        <w:pPr>
          <w:pStyle w:val="Stopka"/>
          <w:jc w:val="right"/>
          <w:rPr>
            <w:sz w:val="16"/>
            <w:szCs w:val="16"/>
          </w:rPr>
        </w:pPr>
        <w:r w:rsidRPr="00022ED6">
          <w:rPr>
            <w:rFonts w:asciiTheme="minorHAnsi" w:hAnsiTheme="minorHAnsi"/>
            <w:sz w:val="20"/>
            <w:szCs w:val="20"/>
          </w:rPr>
          <w:fldChar w:fldCharType="begin"/>
        </w:r>
        <w:r w:rsidRPr="00022ED6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022ED6">
          <w:rPr>
            <w:rFonts w:asciiTheme="minorHAnsi" w:hAnsiTheme="minorHAnsi"/>
            <w:sz w:val="20"/>
            <w:szCs w:val="20"/>
          </w:rPr>
          <w:fldChar w:fldCharType="separate"/>
        </w:r>
        <w:r w:rsidR="0042401F">
          <w:rPr>
            <w:rFonts w:asciiTheme="minorHAnsi" w:hAnsiTheme="minorHAnsi"/>
            <w:noProof/>
            <w:sz w:val="20"/>
            <w:szCs w:val="20"/>
          </w:rPr>
          <w:t>17</w:t>
        </w:r>
        <w:r w:rsidRPr="00022ED6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9445A4" w14:textId="77777777" w:rsidR="00D57B40" w:rsidRDefault="00D57B40" w:rsidP="005A135D">
      <w:r>
        <w:separator/>
      </w:r>
    </w:p>
  </w:footnote>
  <w:footnote w:type="continuationSeparator" w:id="0">
    <w:p w14:paraId="54B21DE6" w14:textId="77777777" w:rsidR="00D57B40" w:rsidRDefault="00D57B40" w:rsidP="005A135D">
      <w:r>
        <w:continuationSeparator/>
      </w:r>
    </w:p>
  </w:footnote>
  <w:footnote w:type="continuationNotice" w:id="1">
    <w:p w14:paraId="25B92DAA" w14:textId="77777777" w:rsidR="00D57B40" w:rsidRDefault="00D57B4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EFD87" w14:textId="44208609" w:rsidR="00D57B40" w:rsidRDefault="00D57B40" w:rsidP="00FB6AA4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lang w:val="pl-PL"/>
      </w:rPr>
    </w:pPr>
    <w:r>
      <w:rPr>
        <w:b/>
        <w:bCs/>
        <w:i/>
        <w:lang w:val="pl-PL"/>
      </w:rPr>
      <w:t>Oznaczenie postępowania: 1/01/2026/OSZ</w:t>
    </w:r>
  </w:p>
  <w:p w14:paraId="38F6D0CF" w14:textId="77777777" w:rsidR="00D57B40" w:rsidRPr="00C35EEC" w:rsidRDefault="00D57B40" w:rsidP="00FB6AA4">
    <w:pPr>
      <w:pStyle w:val="Nagwek"/>
      <w:pBdr>
        <w:bottom w:val="single" w:sz="4" w:space="1" w:color="auto"/>
      </w:pBdr>
      <w:ind w:right="360"/>
      <w:jc w:val="center"/>
      <w:rPr>
        <w:b/>
        <w:bCs/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1B03DB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2" w15:restartNumberingAfterBreak="0">
    <w:nsid w:val="00000002"/>
    <w:multiLevelType w:val="singleLevel"/>
    <w:tmpl w:val="78BC20AE"/>
    <w:name w:val="WW8Num3"/>
    <w:lvl w:ilvl="0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3" w15:restartNumberingAfterBreak="0">
    <w:nsid w:val="00000008"/>
    <w:multiLevelType w:val="singleLevel"/>
    <w:tmpl w:val="F94A3E16"/>
    <w:name w:val="WW8Num9"/>
    <w:lvl w:ilvl="0">
      <w:start w:val="1"/>
      <w:numFmt w:val="decimal"/>
      <w:lvlText w:val="%1."/>
      <w:lvlJc w:val="center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4" w15:restartNumberingAfterBreak="0">
    <w:nsid w:val="01A00FDC"/>
    <w:multiLevelType w:val="multilevel"/>
    <w:tmpl w:val="F48AE6C4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Załącznik nr %4 –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4"/>
      <w:numFmt w:val="upperRoman"/>
      <w:lvlText w:val="%8."/>
      <w:lvlJc w:val="left"/>
      <w:pPr>
        <w:ind w:left="61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4FE404F"/>
    <w:multiLevelType w:val="hybridMultilevel"/>
    <w:tmpl w:val="9CB0A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6B44A44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CC7E4A"/>
    <w:multiLevelType w:val="hybridMultilevel"/>
    <w:tmpl w:val="7AEC2C56"/>
    <w:lvl w:ilvl="0" w:tplc="716CA8FC">
      <w:start w:val="1"/>
      <w:numFmt w:val="decimal"/>
      <w:lvlText w:val="2.%1."/>
      <w:lvlJc w:val="left"/>
      <w:pPr>
        <w:ind w:left="1004" w:hanging="360"/>
      </w:pPr>
      <w:rPr>
        <w:rFonts w:hint="default"/>
      </w:rPr>
    </w:lvl>
    <w:lvl w:ilvl="1" w:tplc="5D6A0FB6">
      <w:start w:val="1"/>
      <w:numFmt w:val="decimal"/>
      <w:lvlText w:val="1.%2."/>
      <w:lvlJc w:val="left"/>
      <w:pPr>
        <w:ind w:left="1724" w:hanging="360"/>
      </w:pPr>
      <w:rPr>
        <w:rFonts w:hint="default"/>
      </w:rPr>
    </w:lvl>
    <w:lvl w:ilvl="2" w:tplc="407C1F24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8637FF3"/>
    <w:multiLevelType w:val="multilevel"/>
    <w:tmpl w:val="B6BE1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08FF45FB"/>
    <w:multiLevelType w:val="hybridMultilevel"/>
    <w:tmpl w:val="D8DE6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912DE"/>
    <w:multiLevelType w:val="hybridMultilevel"/>
    <w:tmpl w:val="9BFC9C94"/>
    <w:name w:val="tom"/>
    <w:lvl w:ilvl="0" w:tplc="79A8AD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FFFFFFFF">
      <w:start w:val="17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1A3EC4"/>
    <w:multiLevelType w:val="hybridMultilevel"/>
    <w:tmpl w:val="3D428F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6CB1F5D"/>
    <w:multiLevelType w:val="hybridMultilevel"/>
    <w:tmpl w:val="15A2693A"/>
    <w:lvl w:ilvl="0" w:tplc="1D3E4FDC">
      <w:start w:val="7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70DC2BCA">
      <w:start w:val="1"/>
      <w:numFmt w:val="lowerLetter"/>
      <w:lvlText w:val="%2)"/>
      <w:lvlJc w:val="left"/>
      <w:pPr>
        <w:ind w:left="1500" w:hanging="42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DB247F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69B4AE2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D07BA"/>
    <w:multiLevelType w:val="hybridMultilevel"/>
    <w:tmpl w:val="9B1ACDD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E974043"/>
    <w:multiLevelType w:val="multilevel"/>
    <w:tmpl w:val="22BE22C4"/>
    <w:lvl w:ilvl="0">
      <w:start w:val="14"/>
      <w:numFmt w:val="upperRoman"/>
      <w:lvlText w:val="%1."/>
      <w:lvlJc w:val="righ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9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23645A38"/>
    <w:multiLevelType w:val="hybridMultilevel"/>
    <w:tmpl w:val="6E449868"/>
    <w:lvl w:ilvl="0" w:tplc="1E946B0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396E907C">
      <w:start w:val="1"/>
      <w:numFmt w:val="decimal"/>
      <w:lvlText w:val="%2."/>
      <w:lvlJc w:val="left"/>
      <w:pPr>
        <w:ind w:left="1838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E12E7"/>
    <w:multiLevelType w:val="hybridMultilevel"/>
    <w:tmpl w:val="5566B328"/>
    <w:lvl w:ilvl="0" w:tplc="79B483E8">
      <w:start w:val="1"/>
      <w:numFmt w:val="lowerLetter"/>
      <w:pStyle w:val="Pansa11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691829"/>
    <w:multiLevelType w:val="hybridMultilevel"/>
    <w:tmpl w:val="293EA70E"/>
    <w:lvl w:ilvl="0" w:tplc="48E882C0">
      <w:start w:val="1"/>
      <w:numFmt w:val="decimal"/>
      <w:lvlText w:val="%1."/>
      <w:lvlJc w:val="left"/>
      <w:pPr>
        <w:ind w:left="644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D014440"/>
    <w:multiLevelType w:val="multilevel"/>
    <w:tmpl w:val="0415001D"/>
    <w:styleLink w:val="Styl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EF22D72"/>
    <w:multiLevelType w:val="multilevel"/>
    <w:tmpl w:val="760C28A2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9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0" w:hanging="1800"/>
      </w:pPr>
      <w:rPr>
        <w:rFonts w:hint="default"/>
      </w:rPr>
    </w:lvl>
  </w:abstractNum>
  <w:abstractNum w:abstractNumId="20" w15:restartNumberingAfterBreak="0">
    <w:nsid w:val="327B65B6"/>
    <w:multiLevelType w:val="hybridMultilevel"/>
    <w:tmpl w:val="2D6872E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4B077CF"/>
    <w:multiLevelType w:val="singleLevel"/>
    <w:tmpl w:val="2E3641C4"/>
    <w:lvl w:ilvl="0">
      <w:start w:val="1"/>
      <w:numFmt w:val="bullet"/>
      <w:pStyle w:val="Wypunktowany"/>
      <w:lvlText w:val=""/>
      <w:lvlJc w:val="left"/>
      <w:pPr>
        <w:tabs>
          <w:tab w:val="num" w:pos="1440"/>
        </w:tabs>
        <w:ind w:left="1440" w:hanging="504"/>
      </w:pPr>
      <w:rPr>
        <w:rFonts w:ascii="Symbol" w:hAnsi="Symbol" w:hint="default"/>
        <w:b/>
        <w:i w:val="0"/>
        <w:sz w:val="28"/>
      </w:rPr>
    </w:lvl>
  </w:abstractNum>
  <w:abstractNum w:abstractNumId="23" w15:restartNumberingAfterBreak="0">
    <w:nsid w:val="362200D8"/>
    <w:multiLevelType w:val="multilevel"/>
    <w:tmpl w:val="5BB2113A"/>
    <w:lvl w:ilvl="0">
      <w:start w:val="19"/>
      <w:numFmt w:val="upperRoman"/>
      <w:lvlText w:val="%1."/>
      <w:lvlJc w:val="righ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9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4" w15:restartNumberingAfterBreak="0">
    <w:nsid w:val="36824846"/>
    <w:multiLevelType w:val="hybridMultilevel"/>
    <w:tmpl w:val="D88034B6"/>
    <w:lvl w:ilvl="0" w:tplc="961C3E1E">
      <w:start w:val="20"/>
      <w:numFmt w:val="upperRoman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A7DFF"/>
    <w:multiLevelType w:val="hybridMultilevel"/>
    <w:tmpl w:val="C8CA7116"/>
    <w:lvl w:ilvl="0" w:tplc="4C3C2894">
      <w:start w:val="1"/>
      <w:numFmt w:val="bullet"/>
      <w:lvlText w:val="-"/>
      <w:lvlJc w:val="left"/>
      <w:pPr>
        <w:ind w:left="199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6" w15:restartNumberingAfterBreak="0">
    <w:nsid w:val="3DA9338C"/>
    <w:multiLevelType w:val="multilevel"/>
    <w:tmpl w:val="004A9920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7" w15:restartNumberingAfterBreak="0">
    <w:nsid w:val="405242D5"/>
    <w:multiLevelType w:val="multilevel"/>
    <w:tmpl w:val="A1907818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9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8" w15:restartNumberingAfterBreak="0">
    <w:nsid w:val="42265AD6"/>
    <w:multiLevelType w:val="hybridMultilevel"/>
    <w:tmpl w:val="8772A9C6"/>
    <w:lvl w:ilvl="0" w:tplc="7CA6506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D666B2"/>
    <w:multiLevelType w:val="multilevel"/>
    <w:tmpl w:val="391A0B2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9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0" w:hanging="1800"/>
      </w:pPr>
      <w:rPr>
        <w:rFonts w:hint="default"/>
      </w:rPr>
    </w:lvl>
  </w:abstractNum>
  <w:abstractNum w:abstractNumId="30" w15:restartNumberingAfterBreak="0">
    <w:nsid w:val="4CA92881"/>
    <w:multiLevelType w:val="singleLevel"/>
    <w:tmpl w:val="D38AFE66"/>
    <w:lvl w:ilvl="0">
      <w:start w:val="1"/>
      <w:numFmt w:val="upperRoman"/>
      <w:pStyle w:val="Nagwek6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550E3072"/>
    <w:multiLevelType w:val="hybridMultilevel"/>
    <w:tmpl w:val="E32CC668"/>
    <w:lvl w:ilvl="0" w:tplc="1BCCA19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303566"/>
    <w:multiLevelType w:val="hybridMultilevel"/>
    <w:tmpl w:val="016860B8"/>
    <w:lvl w:ilvl="0" w:tplc="085060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B7DBE"/>
    <w:multiLevelType w:val="hybridMultilevel"/>
    <w:tmpl w:val="7936AD8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" w15:restartNumberingAfterBreak="0">
    <w:nsid w:val="5B297225"/>
    <w:multiLevelType w:val="hybridMultilevel"/>
    <w:tmpl w:val="B1603732"/>
    <w:lvl w:ilvl="0" w:tplc="2A06A38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9BDA8FC8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1E946B0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428418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FA1ED24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233D5D"/>
    <w:multiLevelType w:val="hybridMultilevel"/>
    <w:tmpl w:val="9A52D208"/>
    <w:lvl w:ilvl="0" w:tplc="91E6B052">
      <w:start w:val="15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AC16D1"/>
    <w:multiLevelType w:val="hybridMultilevel"/>
    <w:tmpl w:val="F9A49172"/>
    <w:lvl w:ilvl="0" w:tplc="69487E7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44867EE"/>
    <w:multiLevelType w:val="multilevel"/>
    <w:tmpl w:val="D59AFFD6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38" w15:restartNumberingAfterBreak="0">
    <w:nsid w:val="69BC3134"/>
    <w:multiLevelType w:val="hybridMultilevel"/>
    <w:tmpl w:val="B5A056D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0320EF7"/>
    <w:multiLevelType w:val="multilevel"/>
    <w:tmpl w:val="554C9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40" w15:restartNumberingAfterBreak="0">
    <w:nsid w:val="722957E2"/>
    <w:multiLevelType w:val="multilevel"/>
    <w:tmpl w:val="06AAFB28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4"/>
      <w:numFmt w:val="upperRoman"/>
      <w:lvlText w:val="%8."/>
      <w:lvlJc w:val="left"/>
      <w:pPr>
        <w:ind w:left="61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79620763"/>
    <w:multiLevelType w:val="hybridMultilevel"/>
    <w:tmpl w:val="312824A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380E0C"/>
    <w:multiLevelType w:val="multilevel"/>
    <w:tmpl w:val="5F9A0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9607A2"/>
    <w:multiLevelType w:val="hybridMultilevel"/>
    <w:tmpl w:val="E3C000E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ABBCF43E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73CE14E4">
      <w:start w:val="12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1">
      <w:start w:val="1"/>
      <w:numFmt w:val="decimal"/>
      <w:lvlText w:val="%9)"/>
      <w:lvlJc w:val="left"/>
      <w:pPr>
        <w:ind w:left="7189" w:hanging="180"/>
      </w:pPr>
    </w:lvl>
  </w:abstractNum>
  <w:num w:numId="1">
    <w:abstractNumId w:val="30"/>
  </w:num>
  <w:num w:numId="2">
    <w:abstractNumId w:val="2"/>
  </w:num>
  <w:num w:numId="3">
    <w:abstractNumId w:val="37"/>
  </w:num>
  <w:num w:numId="4">
    <w:abstractNumId w:val="34"/>
  </w:num>
  <w:num w:numId="5">
    <w:abstractNumId w:val="26"/>
  </w:num>
  <w:num w:numId="6">
    <w:abstractNumId w:val="29"/>
  </w:num>
  <w:num w:numId="7">
    <w:abstractNumId w:val="39"/>
  </w:num>
  <w:num w:numId="8">
    <w:abstractNumId w:val="22"/>
  </w:num>
  <w:num w:numId="9">
    <w:abstractNumId w:val="7"/>
  </w:num>
  <w:num w:numId="10">
    <w:abstractNumId w:val="11"/>
  </w:num>
  <w:num w:numId="11">
    <w:abstractNumId w:val="4"/>
  </w:num>
  <w:num w:numId="12">
    <w:abstractNumId w:val="16"/>
  </w:num>
  <w:num w:numId="13">
    <w:abstractNumId w:val="40"/>
  </w:num>
  <w:num w:numId="14">
    <w:abstractNumId w:val="18"/>
  </w:num>
  <w:num w:numId="15">
    <w:abstractNumId w:val="27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1"/>
  </w:num>
  <w:num w:numId="19">
    <w:abstractNumId w:val="15"/>
  </w:num>
  <w:num w:numId="20">
    <w:abstractNumId w:val="42"/>
  </w:num>
  <w:num w:numId="21">
    <w:abstractNumId w:val="31"/>
  </w:num>
  <w:num w:numId="22">
    <w:abstractNumId w:val="6"/>
  </w:num>
  <w:num w:numId="23">
    <w:abstractNumId w:val="5"/>
  </w:num>
  <w:num w:numId="24">
    <w:abstractNumId w:val="23"/>
  </w:num>
  <w:num w:numId="25">
    <w:abstractNumId w:val="14"/>
  </w:num>
  <w:num w:numId="26">
    <w:abstractNumId w:val="35"/>
  </w:num>
  <w:num w:numId="27">
    <w:abstractNumId w:val="24"/>
  </w:num>
  <w:num w:numId="28">
    <w:abstractNumId w:val="20"/>
  </w:num>
  <w:num w:numId="29">
    <w:abstractNumId w:val="43"/>
  </w:num>
  <w:num w:numId="30">
    <w:abstractNumId w:val="38"/>
  </w:num>
  <w:num w:numId="31">
    <w:abstractNumId w:val="19"/>
  </w:num>
  <w:num w:numId="32">
    <w:abstractNumId w:val="33"/>
  </w:num>
  <w:num w:numId="33">
    <w:abstractNumId w:val="25"/>
  </w:num>
  <w:num w:numId="34">
    <w:abstractNumId w:val="41"/>
  </w:num>
  <w:num w:numId="35">
    <w:abstractNumId w:val="8"/>
  </w:num>
  <w:num w:numId="36">
    <w:abstractNumId w:val="32"/>
  </w:num>
  <w:num w:numId="37">
    <w:abstractNumId w:val="10"/>
  </w:num>
  <w:num w:numId="38">
    <w:abstractNumId w:val="0"/>
  </w:num>
  <w:num w:numId="39">
    <w:abstractNumId w:val="12"/>
  </w:num>
  <w:num w:numId="40">
    <w:abstractNumId w:val="36"/>
  </w:num>
  <w:num w:numId="41">
    <w:abstractNumId w:val="2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35D"/>
    <w:rsid w:val="00001C1D"/>
    <w:rsid w:val="00003678"/>
    <w:rsid w:val="000036BA"/>
    <w:rsid w:val="00003720"/>
    <w:rsid w:val="0000394A"/>
    <w:rsid w:val="00003983"/>
    <w:rsid w:val="000043F2"/>
    <w:rsid w:val="00004A94"/>
    <w:rsid w:val="00004C53"/>
    <w:rsid w:val="00004D1D"/>
    <w:rsid w:val="00006BB6"/>
    <w:rsid w:val="00006DA4"/>
    <w:rsid w:val="00010546"/>
    <w:rsid w:val="00011265"/>
    <w:rsid w:val="00011CC0"/>
    <w:rsid w:val="00011F34"/>
    <w:rsid w:val="00012241"/>
    <w:rsid w:val="0001225E"/>
    <w:rsid w:val="000122AF"/>
    <w:rsid w:val="000126E1"/>
    <w:rsid w:val="00013893"/>
    <w:rsid w:val="00013AB8"/>
    <w:rsid w:val="000141E6"/>
    <w:rsid w:val="00015EE2"/>
    <w:rsid w:val="00017669"/>
    <w:rsid w:val="0001798E"/>
    <w:rsid w:val="00020CC9"/>
    <w:rsid w:val="000212D7"/>
    <w:rsid w:val="00021882"/>
    <w:rsid w:val="00021B1E"/>
    <w:rsid w:val="000221CA"/>
    <w:rsid w:val="00022585"/>
    <w:rsid w:val="00022BA1"/>
    <w:rsid w:val="00022BD8"/>
    <w:rsid w:val="00022D02"/>
    <w:rsid w:val="00022ED6"/>
    <w:rsid w:val="00023321"/>
    <w:rsid w:val="00023351"/>
    <w:rsid w:val="00024AEE"/>
    <w:rsid w:val="00024BCD"/>
    <w:rsid w:val="00025E4A"/>
    <w:rsid w:val="000268CA"/>
    <w:rsid w:val="00026991"/>
    <w:rsid w:val="00026B77"/>
    <w:rsid w:val="0002703C"/>
    <w:rsid w:val="00027B6D"/>
    <w:rsid w:val="000315F5"/>
    <w:rsid w:val="0003178C"/>
    <w:rsid w:val="00031DFA"/>
    <w:rsid w:val="00031E5C"/>
    <w:rsid w:val="00032160"/>
    <w:rsid w:val="00032E1C"/>
    <w:rsid w:val="000331C0"/>
    <w:rsid w:val="0003386A"/>
    <w:rsid w:val="00033980"/>
    <w:rsid w:val="00034843"/>
    <w:rsid w:val="0003490B"/>
    <w:rsid w:val="00035E74"/>
    <w:rsid w:val="0003640C"/>
    <w:rsid w:val="00036713"/>
    <w:rsid w:val="0003676A"/>
    <w:rsid w:val="0004070D"/>
    <w:rsid w:val="0004090E"/>
    <w:rsid w:val="00040AA0"/>
    <w:rsid w:val="00041D98"/>
    <w:rsid w:val="00042289"/>
    <w:rsid w:val="00045138"/>
    <w:rsid w:val="00045BC7"/>
    <w:rsid w:val="0004664F"/>
    <w:rsid w:val="000468AE"/>
    <w:rsid w:val="0004742D"/>
    <w:rsid w:val="00052131"/>
    <w:rsid w:val="00052BC0"/>
    <w:rsid w:val="00053156"/>
    <w:rsid w:val="00053C12"/>
    <w:rsid w:val="00054BF9"/>
    <w:rsid w:val="00055599"/>
    <w:rsid w:val="000557AD"/>
    <w:rsid w:val="00055C89"/>
    <w:rsid w:val="00057271"/>
    <w:rsid w:val="000606E2"/>
    <w:rsid w:val="00060D2F"/>
    <w:rsid w:val="00060FA9"/>
    <w:rsid w:val="00061D79"/>
    <w:rsid w:val="000621D6"/>
    <w:rsid w:val="0006234D"/>
    <w:rsid w:val="0006356F"/>
    <w:rsid w:val="00065953"/>
    <w:rsid w:val="00065C5C"/>
    <w:rsid w:val="00065E6D"/>
    <w:rsid w:val="000660A6"/>
    <w:rsid w:val="00066491"/>
    <w:rsid w:val="0006679D"/>
    <w:rsid w:val="000669F4"/>
    <w:rsid w:val="00067729"/>
    <w:rsid w:val="00067E06"/>
    <w:rsid w:val="00070A49"/>
    <w:rsid w:val="00070F5D"/>
    <w:rsid w:val="000714D3"/>
    <w:rsid w:val="00072120"/>
    <w:rsid w:val="000740BE"/>
    <w:rsid w:val="00074227"/>
    <w:rsid w:val="00074A6B"/>
    <w:rsid w:val="00074BD0"/>
    <w:rsid w:val="00074CE4"/>
    <w:rsid w:val="00075A10"/>
    <w:rsid w:val="00076751"/>
    <w:rsid w:val="0007716B"/>
    <w:rsid w:val="00077934"/>
    <w:rsid w:val="00077E1A"/>
    <w:rsid w:val="00080A83"/>
    <w:rsid w:val="00081209"/>
    <w:rsid w:val="0008152D"/>
    <w:rsid w:val="0008173D"/>
    <w:rsid w:val="00082396"/>
    <w:rsid w:val="00082427"/>
    <w:rsid w:val="00082B93"/>
    <w:rsid w:val="00082D5B"/>
    <w:rsid w:val="00082F85"/>
    <w:rsid w:val="00085220"/>
    <w:rsid w:val="000861EC"/>
    <w:rsid w:val="0009047F"/>
    <w:rsid w:val="00090FC3"/>
    <w:rsid w:val="00090FF4"/>
    <w:rsid w:val="0009159B"/>
    <w:rsid w:val="00091A35"/>
    <w:rsid w:val="00091B63"/>
    <w:rsid w:val="00091BF1"/>
    <w:rsid w:val="00092049"/>
    <w:rsid w:val="00092606"/>
    <w:rsid w:val="000952E1"/>
    <w:rsid w:val="000953B4"/>
    <w:rsid w:val="000A02A1"/>
    <w:rsid w:val="000A0531"/>
    <w:rsid w:val="000A0EDF"/>
    <w:rsid w:val="000A22A1"/>
    <w:rsid w:val="000A2EA3"/>
    <w:rsid w:val="000A3BDE"/>
    <w:rsid w:val="000A460A"/>
    <w:rsid w:val="000A5153"/>
    <w:rsid w:val="000A7022"/>
    <w:rsid w:val="000A7A4A"/>
    <w:rsid w:val="000B1116"/>
    <w:rsid w:val="000B1DF8"/>
    <w:rsid w:val="000B1FA4"/>
    <w:rsid w:val="000B26C3"/>
    <w:rsid w:val="000B28FC"/>
    <w:rsid w:val="000B297E"/>
    <w:rsid w:val="000B3980"/>
    <w:rsid w:val="000B42F8"/>
    <w:rsid w:val="000B487A"/>
    <w:rsid w:val="000B5779"/>
    <w:rsid w:val="000B5DE0"/>
    <w:rsid w:val="000B60A9"/>
    <w:rsid w:val="000B64A2"/>
    <w:rsid w:val="000B6E42"/>
    <w:rsid w:val="000B7513"/>
    <w:rsid w:val="000B7F82"/>
    <w:rsid w:val="000C00BF"/>
    <w:rsid w:val="000C0D58"/>
    <w:rsid w:val="000C143C"/>
    <w:rsid w:val="000C1B90"/>
    <w:rsid w:val="000C1E27"/>
    <w:rsid w:val="000C4246"/>
    <w:rsid w:val="000C71BE"/>
    <w:rsid w:val="000C7321"/>
    <w:rsid w:val="000D00A3"/>
    <w:rsid w:val="000D0D6F"/>
    <w:rsid w:val="000D0E01"/>
    <w:rsid w:val="000D1543"/>
    <w:rsid w:val="000D1961"/>
    <w:rsid w:val="000D2B2F"/>
    <w:rsid w:val="000D5FAE"/>
    <w:rsid w:val="000D763A"/>
    <w:rsid w:val="000D7A02"/>
    <w:rsid w:val="000E02CE"/>
    <w:rsid w:val="000E0BB6"/>
    <w:rsid w:val="000E1342"/>
    <w:rsid w:val="000E15A5"/>
    <w:rsid w:val="000E15B5"/>
    <w:rsid w:val="000E1C9C"/>
    <w:rsid w:val="000E22A1"/>
    <w:rsid w:val="000E3351"/>
    <w:rsid w:val="000E3B00"/>
    <w:rsid w:val="000E3CC3"/>
    <w:rsid w:val="000E400E"/>
    <w:rsid w:val="000E5052"/>
    <w:rsid w:val="000E55D0"/>
    <w:rsid w:val="000E659E"/>
    <w:rsid w:val="000E77C5"/>
    <w:rsid w:val="000F0441"/>
    <w:rsid w:val="000F0FA2"/>
    <w:rsid w:val="000F1230"/>
    <w:rsid w:val="000F1488"/>
    <w:rsid w:val="000F18DB"/>
    <w:rsid w:val="000F1CFC"/>
    <w:rsid w:val="000F32B3"/>
    <w:rsid w:val="000F32DB"/>
    <w:rsid w:val="000F408E"/>
    <w:rsid w:val="000F413D"/>
    <w:rsid w:val="000F4244"/>
    <w:rsid w:val="000F51E2"/>
    <w:rsid w:val="000F54A9"/>
    <w:rsid w:val="000F6D11"/>
    <w:rsid w:val="000F73B7"/>
    <w:rsid w:val="00100477"/>
    <w:rsid w:val="00101CC2"/>
    <w:rsid w:val="00101F77"/>
    <w:rsid w:val="00102412"/>
    <w:rsid w:val="00102A88"/>
    <w:rsid w:val="00102BF8"/>
    <w:rsid w:val="001065A0"/>
    <w:rsid w:val="001065A9"/>
    <w:rsid w:val="00106FC6"/>
    <w:rsid w:val="00107E66"/>
    <w:rsid w:val="00111BA3"/>
    <w:rsid w:val="00112A56"/>
    <w:rsid w:val="00113447"/>
    <w:rsid w:val="0011350D"/>
    <w:rsid w:val="00113684"/>
    <w:rsid w:val="001141C1"/>
    <w:rsid w:val="00114302"/>
    <w:rsid w:val="00114CD7"/>
    <w:rsid w:val="00115689"/>
    <w:rsid w:val="001163D8"/>
    <w:rsid w:val="00120082"/>
    <w:rsid w:val="001203BD"/>
    <w:rsid w:val="00120892"/>
    <w:rsid w:val="001213CD"/>
    <w:rsid w:val="00121896"/>
    <w:rsid w:val="001233A1"/>
    <w:rsid w:val="0012399A"/>
    <w:rsid w:val="00123B52"/>
    <w:rsid w:val="00124F16"/>
    <w:rsid w:val="001253F3"/>
    <w:rsid w:val="0012561B"/>
    <w:rsid w:val="00125641"/>
    <w:rsid w:val="001266D5"/>
    <w:rsid w:val="00126C06"/>
    <w:rsid w:val="00126E09"/>
    <w:rsid w:val="0012757D"/>
    <w:rsid w:val="00131074"/>
    <w:rsid w:val="00131560"/>
    <w:rsid w:val="00132D34"/>
    <w:rsid w:val="00133417"/>
    <w:rsid w:val="00134BFD"/>
    <w:rsid w:val="00134F87"/>
    <w:rsid w:val="001357D1"/>
    <w:rsid w:val="00140EA9"/>
    <w:rsid w:val="001411A1"/>
    <w:rsid w:val="0014176D"/>
    <w:rsid w:val="00141BDC"/>
    <w:rsid w:val="00142333"/>
    <w:rsid w:val="00143122"/>
    <w:rsid w:val="00143845"/>
    <w:rsid w:val="00144041"/>
    <w:rsid w:val="00144CCE"/>
    <w:rsid w:val="0014511A"/>
    <w:rsid w:val="00145EF1"/>
    <w:rsid w:val="00146DF7"/>
    <w:rsid w:val="001473C7"/>
    <w:rsid w:val="00150DDE"/>
    <w:rsid w:val="00151321"/>
    <w:rsid w:val="0015258A"/>
    <w:rsid w:val="00152E26"/>
    <w:rsid w:val="00153B8E"/>
    <w:rsid w:val="00154FF7"/>
    <w:rsid w:val="00155082"/>
    <w:rsid w:val="00155184"/>
    <w:rsid w:val="00157100"/>
    <w:rsid w:val="0016009B"/>
    <w:rsid w:val="0016066F"/>
    <w:rsid w:val="00164648"/>
    <w:rsid w:val="0016526A"/>
    <w:rsid w:val="00166594"/>
    <w:rsid w:val="00167C59"/>
    <w:rsid w:val="001709D9"/>
    <w:rsid w:val="00171ED9"/>
    <w:rsid w:val="001722CF"/>
    <w:rsid w:val="00172FAD"/>
    <w:rsid w:val="001767ED"/>
    <w:rsid w:val="0017692D"/>
    <w:rsid w:val="00176BE3"/>
    <w:rsid w:val="00176DA1"/>
    <w:rsid w:val="001774AA"/>
    <w:rsid w:val="001809AF"/>
    <w:rsid w:val="00181816"/>
    <w:rsid w:val="00182021"/>
    <w:rsid w:val="00182242"/>
    <w:rsid w:val="00182E72"/>
    <w:rsid w:val="00183536"/>
    <w:rsid w:val="00183CAE"/>
    <w:rsid w:val="001844D8"/>
    <w:rsid w:val="00185383"/>
    <w:rsid w:val="0018541A"/>
    <w:rsid w:val="0019002E"/>
    <w:rsid w:val="001903AC"/>
    <w:rsid w:val="001917BB"/>
    <w:rsid w:val="00193552"/>
    <w:rsid w:val="00193B31"/>
    <w:rsid w:val="0019465C"/>
    <w:rsid w:val="001946FC"/>
    <w:rsid w:val="001948CD"/>
    <w:rsid w:val="00196A87"/>
    <w:rsid w:val="001975A3"/>
    <w:rsid w:val="00197D66"/>
    <w:rsid w:val="001A3431"/>
    <w:rsid w:val="001A372B"/>
    <w:rsid w:val="001A3C45"/>
    <w:rsid w:val="001A438F"/>
    <w:rsid w:val="001A4755"/>
    <w:rsid w:val="001A5CBD"/>
    <w:rsid w:val="001B0FF8"/>
    <w:rsid w:val="001B2410"/>
    <w:rsid w:val="001B27A3"/>
    <w:rsid w:val="001B3176"/>
    <w:rsid w:val="001B33F0"/>
    <w:rsid w:val="001B5B80"/>
    <w:rsid w:val="001B5BCF"/>
    <w:rsid w:val="001B7B28"/>
    <w:rsid w:val="001B7D44"/>
    <w:rsid w:val="001C1EAA"/>
    <w:rsid w:val="001C20D3"/>
    <w:rsid w:val="001C2147"/>
    <w:rsid w:val="001C2C29"/>
    <w:rsid w:val="001C3851"/>
    <w:rsid w:val="001C3872"/>
    <w:rsid w:val="001C3EB6"/>
    <w:rsid w:val="001C46BD"/>
    <w:rsid w:val="001C47A7"/>
    <w:rsid w:val="001C5006"/>
    <w:rsid w:val="001C54CD"/>
    <w:rsid w:val="001C5676"/>
    <w:rsid w:val="001C58CF"/>
    <w:rsid w:val="001C6214"/>
    <w:rsid w:val="001C62DB"/>
    <w:rsid w:val="001C6C05"/>
    <w:rsid w:val="001C7828"/>
    <w:rsid w:val="001C7EDB"/>
    <w:rsid w:val="001D0FDA"/>
    <w:rsid w:val="001D1BF7"/>
    <w:rsid w:val="001D3D86"/>
    <w:rsid w:val="001D3DE6"/>
    <w:rsid w:val="001D5602"/>
    <w:rsid w:val="001D56C2"/>
    <w:rsid w:val="001D5DB7"/>
    <w:rsid w:val="001D5EAB"/>
    <w:rsid w:val="001D6D08"/>
    <w:rsid w:val="001D7C3F"/>
    <w:rsid w:val="001E0549"/>
    <w:rsid w:val="001E08FC"/>
    <w:rsid w:val="001E181A"/>
    <w:rsid w:val="001E228C"/>
    <w:rsid w:val="001E296D"/>
    <w:rsid w:val="001E4022"/>
    <w:rsid w:val="001E4BBD"/>
    <w:rsid w:val="001E5F9A"/>
    <w:rsid w:val="001E62CA"/>
    <w:rsid w:val="001E6CD0"/>
    <w:rsid w:val="001E7AB0"/>
    <w:rsid w:val="001F0968"/>
    <w:rsid w:val="001F1ADF"/>
    <w:rsid w:val="001F1D51"/>
    <w:rsid w:val="001F1E38"/>
    <w:rsid w:val="001F27B6"/>
    <w:rsid w:val="001F3908"/>
    <w:rsid w:val="001F3E8A"/>
    <w:rsid w:val="001F57A1"/>
    <w:rsid w:val="001F6A5D"/>
    <w:rsid w:val="001F7AA2"/>
    <w:rsid w:val="00200330"/>
    <w:rsid w:val="00202C44"/>
    <w:rsid w:val="00202E3A"/>
    <w:rsid w:val="002053FF"/>
    <w:rsid w:val="002056E1"/>
    <w:rsid w:val="00205AE4"/>
    <w:rsid w:val="00206B61"/>
    <w:rsid w:val="002113DA"/>
    <w:rsid w:val="002120FF"/>
    <w:rsid w:val="0021429B"/>
    <w:rsid w:val="0021449D"/>
    <w:rsid w:val="00214BB8"/>
    <w:rsid w:val="00214EBC"/>
    <w:rsid w:val="00215004"/>
    <w:rsid w:val="002155B5"/>
    <w:rsid w:val="00215F6A"/>
    <w:rsid w:val="002166E4"/>
    <w:rsid w:val="00217DFA"/>
    <w:rsid w:val="00217EBC"/>
    <w:rsid w:val="00220A4E"/>
    <w:rsid w:val="00222B15"/>
    <w:rsid w:val="00223BA6"/>
    <w:rsid w:val="00225D01"/>
    <w:rsid w:val="002269D9"/>
    <w:rsid w:val="00226CD7"/>
    <w:rsid w:val="00226D4E"/>
    <w:rsid w:val="00227EF5"/>
    <w:rsid w:val="002303B7"/>
    <w:rsid w:val="0023168C"/>
    <w:rsid w:val="00231ABB"/>
    <w:rsid w:val="002320E9"/>
    <w:rsid w:val="002333D2"/>
    <w:rsid w:val="00233B3D"/>
    <w:rsid w:val="00235164"/>
    <w:rsid w:val="002358A2"/>
    <w:rsid w:val="00237541"/>
    <w:rsid w:val="002379F8"/>
    <w:rsid w:val="00237F09"/>
    <w:rsid w:val="00240672"/>
    <w:rsid w:val="0024074D"/>
    <w:rsid w:val="00240F13"/>
    <w:rsid w:val="00242CFC"/>
    <w:rsid w:val="00242DD3"/>
    <w:rsid w:val="00243386"/>
    <w:rsid w:val="002434F1"/>
    <w:rsid w:val="002450CE"/>
    <w:rsid w:val="0024538C"/>
    <w:rsid w:val="00246E4D"/>
    <w:rsid w:val="002502D9"/>
    <w:rsid w:val="002508CD"/>
    <w:rsid w:val="00250ED5"/>
    <w:rsid w:val="00252052"/>
    <w:rsid w:val="002521E4"/>
    <w:rsid w:val="0025330E"/>
    <w:rsid w:val="00253ADB"/>
    <w:rsid w:val="00253F12"/>
    <w:rsid w:val="00254714"/>
    <w:rsid w:val="0025507F"/>
    <w:rsid w:val="002556CB"/>
    <w:rsid w:val="00255F9C"/>
    <w:rsid w:val="002604C6"/>
    <w:rsid w:val="002614B6"/>
    <w:rsid w:val="00261881"/>
    <w:rsid w:val="00261BB1"/>
    <w:rsid w:val="00262C33"/>
    <w:rsid w:val="00262C64"/>
    <w:rsid w:val="00262CD6"/>
    <w:rsid w:val="00264399"/>
    <w:rsid w:val="00264CDD"/>
    <w:rsid w:val="0026502B"/>
    <w:rsid w:val="00267760"/>
    <w:rsid w:val="00267CC2"/>
    <w:rsid w:val="00270F4D"/>
    <w:rsid w:val="0027130D"/>
    <w:rsid w:val="002717BE"/>
    <w:rsid w:val="00272FF0"/>
    <w:rsid w:val="00273011"/>
    <w:rsid w:val="002748CE"/>
    <w:rsid w:val="002749B8"/>
    <w:rsid w:val="002753E1"/>
    <w:rsid w:val="002755E0"/>
    <w:rsid w:val="00280C5B"/>
    <w:rsid w:val="0028231E"/>
    <w:rsid w:val="00282E2B"/>
    <w:rsid w:val="00282F61"/>
    <w:rsid w:val="00283F4C"/>
    <w:rsid w:val="00284CE9"/>
    <w:rsid w:val="002862C3"/>
    <w:rsid w:val="002901FE"/>
    <w:rsid w:val="002933C1"/>
    <w:rsid w:val="00293402"/>
    <w:rsid w:val="00295153"/>
    <w:rsid w:val="002957F1"/>
    <w:rsid w:val="00296132"/>
    <w:rsid w:val="002974DC"/>
    <w:rsid w:val="002A0465"/>
    <w:rsid w:val="002A0E9C"/>
    <w:rsid w:val="002A1E42"/>
    <w:rsid w:val="002A2A7C"/>
    <w:rsid w:val="002A3F9F"/>
    <w:rsid w:val="002A5A35"/>
    <w:rsid w:val="002A5DE4"/>
    <w:rsid w:val="002A5F29"/>
    <w:rsid w:val="002A6E97"/>
    <w:rsid w:val="002A7225"/>
    <w:rsid w:val="002A7602"/>
    <w:rsid w:val="002A7B44"/>
    <w:rsid w:val="002B0C41"/>
    <w:rsid w:val="002B0F22"/>
    <w:rsid w:val="002B1114"/>
    <w:rsid w:val="002B263B"/>
    <w:rsid w:val="002B2913"/>
    <w:rsid w:val="002B4370"/>
    <w:rsid w:val="002B4E9D"/>
    <w:rsid w:val="002B577F"/>
    <w:rsid w:val="002B5EB9"/>
    <w:rsid w:val="002B604E"/>
    <w:rsid w:val="002B6444"/>
    <w:rsid w:val="002C11AB"/>
    <w:rsid w:val="002C1A81"/>
    <w:rsid w:val="002C3E43"/>
    <w:rsid w:val="002C54F4"/>
    <w:rsid w:val="002C5C18"/>
    <w:rsid w:val="002C5E2C"/>
    <w:rsid w:val="002C6283"/>
    <w:rsid w:val="002C6351"/>
    <w:rsid w:val="002C63EA"/>
    <w:rsid w:val="002C70D5"/>
    <w:rsid w:val="002C7253"/>
    <w:rsid w:val="002C7598"/>
    <w:rsid w:val="002D0540"/>
    <w:rsid w:val="002D0E7B"/>
    <w:rsid w:val="002D161B"/>
    <w:rsid w:val="002D2811"/>
    <w:rsid w:val="002D2C49"/>
    <w:rsid w:val="002D2F72"/>
    <w:rsid w:val="002D3766"/>
    <w:rsid w:val="002D4C56"/>
    <w:rsid w:val="002D4FAF"/>
    <w:rsid w:val="002D5B0E"/>
    <w:rsid w:val="002D64E5"/>
    <w:rsid w:val="002D6B1F"/>
    <w:rsid w:val="002D6C3A"/>
    <w:rsid w:val="002D7911"/>
    <w:rsid w:val="002E1E78"/>
    <w:rsid w:val="002E2A33"/>
    <w:rsid w:val="002E30E7"/>
    <w:rsid w:val="002E31A9"/>
    <w:rsid w:val="002E509A"/>
    <w:rsid w:val="002E59A4"/>
    <w:rsid w:val="002E6322"/>
    <w:rsid w:val="002E6C87"/>
    <w:rsid w:val="002E6F14"/>
    <w:rsid w:val="002E7899"/>
    <w:rsid w:val="002E7C8A"/>
    <w:rsid w:val="002F078E"/>
    <w:rsid w:val="002F08D8"/>
    <w:rsid w:val="002F09DA"/>
    <w:rsid w:val="002F16A1"/>
    <w:rsid w:val="002F1932"/>
    <w:rsid w:val="002F2FCD"/>
    <w:rsid w:val="002F3E29"/>
    <w:rsid w:val="002F4416"/>
    <w:rsid w:val="002F4F5C"/>
    <w:rsid w:val="002F6340"/>
    <w:rsid w:val="002F661F"/>
    <w:rsid w:val="002F6738"/>
    <w:rsid w:val="002F6FDD"/>
    <w:rsid w:val="002F7375"/>
    <w:rsid w:val="002F77B8"/>
    <w:rsid w:val="002F7AA2"/>
    <w:rsid w:val="00300236"/>
    <w:rsid w:val="00302705"/>
    <w:rsid w:val="003042CC"/>
    <w:rsid w:val="0030672F"/>
    <w:rsid w:val="0030775A"/>
    <w:rsid w:val="003111D6"/>
    <w:rsid w:val="0031178A"/>
    <w:rsid w:val="00311F35"/>
    <w:rsid w:val="0031265B"/>
    <w:rsid w:val="0031266B"/>
    <w:rsid w:val="0031321A"/>
    <w:rsid w:val="00313643"/>
    <w:rsid w:val="00315CB1"/>
    <w:rsid w:val="00316BD6"/>
    <w:rsid w:val="00320A11"/>
    <w:rsid w:val="00321FA3"/>
    <w:rsid w:val="00322642"/>
    <w:rsid w:val="003228FC"/>
    <w:rsid w:val="003235A1"/>
    <w:rsid w:val="00324A08"/>
    <w:rsid w:val="00326200"/>
    <w:rsid w:val="00326475"/>
    <w:rsid w:val="00327695"/>
    <w:rsid w:val="003316E6"/>
    <w:rsid w:val="00333857"/>
    <w:rsid w:val="00334334"/>
    <w:rsid w:val="00334EE3"/>
    <w:rsid w:val="00334FA8"/>
    <w:rsid w:val="0033642E"/>
    <w:rsid w:val="00336511"/>
    <w:rsid w:val="00336FD3"/>
    <w:rsid w:val="00337967"/>
    <w:rsid w:val="00340B0D"/>
    <w:rsid w:val="00340E7E"/>
    <w:rsid w:val="00341C8E"/>
    <w:rsid w:val="00341D9E"/>
    <w:rsid w:val="00342A9E"/>
    <w:rsid w:val="00342DEB"/>
    <w:rsid w:val="00343B8A"/>
    <w:rsid w:val="003441D5"/>
    <w:rsid w:val="0034682A"/>
    <w:rsid w:val="00347104"/>
    <w:rsid w:val="00350A67"/>
    <w:rsid w:val="00350D4D"/>
    <w:rsid w:val="00350E56"/>
    <w:rsid w:val="0035101E"/>
    <w:rsid w:val="00353731"/>
    <w:rsid w:val="00353CB7"/>
    <w:rsid w:val="0035420E"/>
    <w:rsid w:val="003557A2"/>
    <w:rsid w:val="00355A7B"/>
    <w:rsid w:val="00356122"/>
    <w:rsid w:val="003621BE"/>
    <w:rsid w:val="0036511B"/>
    <w:rsid w:val="00367042"/>
    <w:rsid w:val="003673FD"/>
    <w:rsid w:val="0037033F"/>
    <w:rsid w:val="00370660"/>
    <w:rsid w:val="003720DE"/>
    <w:rsid w:val="003745FA"/>
    <w:rsid w:val="00374D18"/>
    <w:rsid w:val="00376A2D"/>
    <w:rsid w:val="003776BA"/>
    <w:rsid w:val="00380016"/>
    <w:rsid w:val="00380A59"/>
    <w:rsid w:val="003818E3"/>
    <w:rsid w:val="00384FA3"/>
    <w:rsid w:val="00386B70"/>
    <w:rsid w:val="0038762A"/>
    <w:rsid w:val="00387996"/>
    <w:rsid w:val="003900D3"/>
    <w:rsid w:val="00390C63"/>
    <w:rsid w:val="00393765"/>
    <w:rsid w:val="003940AC"/>
    <w:rsid w:val="003944B7"/>
    <w:rsid w:val="00394ED8"/>
    <w:rsid w:val="00395437"/>
    <w:rsid w:val="003962BE"/>
    <w:rsid w:val="0039727B"/>
    <w:rsid w:val="0039750E"/>
    <w:rsid w:val="00397678"/>
    <w:rsid w:val="00397E00"/>
    <w:rsid w:val="003A008C"/>
    <w:rsid w:val="003A12B3"/>
    <w:rsid w:val="003A1326"/>
    <w:rsid w:val="003A147B"/>
    <w:rsid w:val="003A1584"/>
    <w:rsid w:val="003A25D5"/>
    <w:rsid w:val="003A5849"/>
    <w:rsid w:val="003A7EBD"/>
    <w:rsid w:val="003B0DDC"/>
    <w:rsid w:val="003B1578"/>
    <w:rsid w:val="003B1738"/>
    <w:rsid w:val="003B3C25"/>
    <w:rsid w:val="003B554C"/>
    <w:rsid w:val="003B560E"/>
    <w:rsid w:val="003B779B"/>
    <w:rsid w:val="003C214E"/>
    <w:rsid w:val="003C4085"/>
    <w:rsid w:val="003C43D1"/>
    <w:rsid w:val="003C680F"/>
    <w:rsid w:val="003C7386"/>
    <w:rsid w:val="003C766F"/>
    <w:rsid w:val="003D01D6"/>
    <w:rsid w:val="003D25FE"/>
    <w:rsid w:val="003D273C"/>
    <w:rsid w:val="003D29A3"/>
    <w:rsid w:val="003D2FD7"/>
    <w:rsid w:val="003D30C5"/>
    <w:rsid w:val="003D35E9"/>
    <w:rsid w:val="003D3ED0"/>
    <w:rsid w:val="003D3F97"/>
    <w:rsid w:val="003D4AD4"/>
    <w:rsid w:val="003D4C63"/>
    <w:rsid w:val="003D5342"/>
    <w:rsid w:val="003D6865"/>
    <w:rsid w:val="003D6887"/>
    <w:rsid w:val="003E0000"/>
    <w:rsid w:val="003E113A"/>
    <w:rsid w:val="003E1912"/>
    <w:rsid w:val="003E1ECE"/>
    <w:rsid w:val="003E2AB5"/>
    <w:rsid w:val="003E56D5"/>
    <w:rsid w:val="003E57D7"/>
    <w:rsid w:val="003E5A4B"/>
    <w:rsid w:val="003E64A4"/>
    <w:rsid w:val="003E68D0"/>
    <w:rsid w:val="003E6FBA"/>
    <w:rsid w:val="003E7BEC"/>
    <w:rsid w:val="003F03A9"/>
    <w:rsid w:val="003F3426"/>
    <w:rsid w:val="003F4499"/>
    <w:rsid w:val="003F5179"/>
    <w:rsid w:val="003F5685"/>
    <w:rsid w:val="003F56D1"/>
    <w:rsid w:val="003F5E08"/>
    <w:rsid w:val="003F6482"/>
    <w:rsid w:val="003F6F01"/>
    <w:rsid w:val="00400D49"/>
    <w:rsid w:val="00401D75"/>
    <w:rsid w:val="00402106"/>
    <w:rsid w:val="00402650"/>
    <w:rsid w:val="0040444B"/>
    <w:rsid w:val="0040502F"/>
    <w:rsid w:val="00406C5B"/>
    <w:rsid w:val="00406DC0"/>
    <w:rsid w:val="0040708C"/>
    <w:rsid w:val="004076F1"/>
    <w:rsid w:val="00407B36"/>
    <w:rsid w:val="00407F59"/>
    <w:rsid w:val="00410100"/>
    <w:rsid w:val="00410CFC"/>
    <w:rsid w:val="00414ABA"/>
    <w:rsid w:val="00415D41"/>
    <w:rsid w:val="00415E88"/>
    <w:rsid w:val="00416AD8"/>
    <w:rsid w:val="00416C9F"/>
    <w:rsid w:val="004174A9"/>
    <w:rsid w:val="00420FF8"/>
    <w:rsid w:val="0042191B"/>
    <w:rsid w:val="004223C0"/>
    <w:rsid w:val="004226C8"/>
    <w:rsid w:val="004228EF"/>
    <w:rsid w:val="0042334F"/>
    <w:rsid w:val="0042401F"/>
    <w:rsid w:val="00424D55"/>
    <w:rsid w:val="00425EED"/>
    <w:rsid w:val="00425F6D"/>
    <w:rsid w:val="0042638C"/>
    <w:rsid w:val="00426395"/>
    <w:rsid w:val="00426802"/>
    <w:rsid w:val="00426EC8"/>
    <w:rsid w:val="00427551"/>
    <w:rsid w:val="00427CFB"/>
    <w:rsid w:val="00427F9A"/>
    <w:rsid w:val="0043037F"/>
    <w:rsid w:val="004304C3"/>
    <w:rsid w:val="004305B1"/>
    <w:rsid w:val="00431D00"/>
    <w:rsid w:val="0043240A"/>
    <w:rsid w:val="00432A11"/>
    <w:rsid w:val="00432C5E"/>
    <w:rsid w:val="00432F31"/>
    <w:rsid w:val="004335DA"/>
    <w:rsid w:val="00433606"/>
    <w:rsid w:val="00433757"/>
    <w:rsid w:val="00433768"/>
    <w:rsid w:val="00434829"/>
    <w:rsid w:val="00434841"/>
    <w:rsid w:val="004358EA"/>
    <w:rsid w:val="00435C9D"/>
    <w:rsid w:val="0043653E"/>
    <w:rsid w:val="004368AD"/>
    <w:rsid w:val="004369D7"/>
    <w:rsid w:val="0043768F"/>
    <w:rsid w:val="00437DD8"/>
    <w:rsid w:val="0044031A"/>
    <w:rsid w:val="004410BB"/>
    <w:rsid w:val="0044132F"/>
    <w:rsid w:val="00441689"/>
    <w:rsid w:val="00441AA7"/>
    <w:rsid w:val="00441C49"/>
    <w:rsid w:val="00441E6B"/>
    <w:rsid w:val="0044202C"/>
    <w:rsid w:val="00442764"/>
    <w:rsid w:val="004435E7"/>
    <w:rsid w:val="0044529F"/>
    <w:rsid w:val="00445885"/>
    <w:rsid w:val="00446162"/>
    <w:rsid w:val="00446D13"/>
    <w:rsid w:val="00446F99"/>
    <w:rsid w:val="00447217"/>
    <w:rsid w:val="00447228"/>
    <w:rsid w:val="0045030F"/>
    <w:rsid w:val="00451F01"/>
    <w:rsid w:val="004544CC"/>
    <w:rsid w:val="0045454F"/>
    <w:rsid w:val="004555E4"/>
    <w:rsid w:val="00455A16"/>
    <w:rsid w:val="004565D2"/>
    <w:rsid w:val="0045781B"/>
    <w:rsid w:val="004601DC"/>
    <w:rsid w:val="004610BB"/>
    <w:rsid w:val="0046327A"/>
    <w:rsid w:val="004634F5"/>
    <w:rsid w:val="0046367D"/>
    <w:rsid w:val="0046385C"/>
    <w:rsid w:val="00464123"/>
    <w:rsid w:val="00465092"/>
    <w:rsid w:val="00465637"/>
    <w:rsid w:val="00465BE0"/>
    <w:rsid w:val="00465DE4"/>
    <w:rsid w:val="004667B4"/>
    <w:rsid w:val="0046786B"/>
    <w:rsid w:val="00467AC9"/>
    <w:rsid w:val="00467B24"/>
    <w:rsid w:val="004705AF"/>
    <w:rsid w:val="004705EB"/>
    <w:rsid w:val="00470A0B"/>
    <w:rsid w:val="00471521"/>
    <w:rsid w:val="00471F0A"/>
    <w:rsid w:val="00472B4E"/>
    <w:rsid w:val="00475859"/>
    <w:rsid w:val="0047623A"/>
    <w:rsid w:val="00476F2B"/>
    <w:rsid w:val="004773F7"/>
    <w:rsid w:val="00482D86"/>
    <w:rsid w:val="00482F94"/>
    <w:rsid w:val="004837EF"/>
    <w:rsid w:val="00483CAC"/>
    <w:rsid w:val="00484494"/>
    <w:rsid w:val="00484DDB"/>
    <w:rsid w:val="00486256"/>
    <w:rsid w:val="00486776"/>
    <w:rsid w:val="0049107A"/>
    <w:rsid w:val="004912CE"/>
    <w:rsid w:val="004913FF"/>
    <w:rsid w:val="004927A2"/>
    <w:rsid w:val="0049325E"/>
    <w:rsid w:val="0049348C"/>
    <w:rsid w:val="004934C7"/>
    <w:rsid w:val="0049508C"/>
    <w:rsid w:val="00495372"/>
    <w:rsid w:val="00497039"/>
    <w:rsid w:val="0049762E"/>
    <w:rsid w:val="004A0273"/>
    <w:rsid w:val="004A06A2"/>
    <w:rsid w:val="004A486B"/>
    <w:rsid w:val="004A48C6"/>
    <w:rsid w:val="004A4FC5"/>
    <w:rsid w:val="004A5228"/>
    <w:rsid w:val="004A5715"/>
    <w:rsid w:val="004A5EE3"/>
    <w:rsid w:val="004A6F6F"/>
    <w:rsid w:val="004A7EF8"/>
    <w:rsid w:val="004A7FCE"/>
    <w:rsid w:val="004B00DA"/>
    <w:rsid w:val="004B0A11"/>
    <w:rsid w:val="004B290E"/>
    <w:rsid w:val="004B2BFA"/>
    <w:rsid w:val="004B37E6"/>
    <w:rsid w:val="004B4E8F"/>
    <w:rsid w:val="004B5607"/>
    <w:rsid w:val="004B567C"/>
    <w:rsid w:val="004B6760"/>
    <w:rsid w:val="004B776F"/>
    <w:rsid w:val="004C06A5"/>
    <w:rsid w:val="004C0EC5"/>
    <w:rsid w:val="004C1593"/>
    <w:rsid w:val="004C21BE"/>
    <w:rsid w:val="004C21C8"/>
    <w:rsid w:val="004C234C"/>
    <w:rsid w:val="004C26B2"/>
    <w:rsid w:val="004C31B8"/>
    <w:rsid w:val="004C36C2"/>
    <w:rsid w:val="004C3A03"/>
    <w:rsid w:val="004C3BD3"/>
    <w:rsid w:val="004C5C4D"/>
    <w:rsid w:val="004C5CFB"/>
    <w:rsid w:val="004C6196"/>
    <w:rsid w:val="004C6AF8"/>
    <w:rsid w:val="004C76D5"/>
    <w:rsid w:val="004D1F3E"/>
    <w:rsid w:val="004D314F"/>
    <w:rsid w:val="004D3186"/>
    <w:rsid w:val="004D4675"/>
    <w:rsid w:val="004D4D2C"/>
    <w:rsid w:val="004D6D73"/>
    <w:rsid w:val="004D7424"/>
    <w:rsid w:val="004D799C"/>
    <w:rsid w:val="004E00DA"/>
    <w:rsid w:val="004E0F28"/>
    <w:rsid w:val="004E1F88"/>
    <w:rsid w:val="004E316B"/>
    <w:rsid w:val="004E535C"/>
    <w:rsid w:val="004E53C0"/>
    <w:rsid w:val="004E747A"/>
    <w:rsid w:val="004F033C"/>
    <w:rsid w:val="004F1DAF"/>
    <w:rsid w:val="004F1FC4"/>
    <w:rsid w:val="004F3DB8"/>
    <w:rsid w:val="004F4072"/>
    <w:rsid w:val="004F47CA"/>
    <w:rsid w:val="004F4C84"/>
    <w:rsid w:val="004F5432"/>
    <w:rsid w:val="004F6097"/>
    <w:rsid w:val="004F67CD"/>
    <w:rsid w:val="004F7677"/>
    <w:rsid w:val="00500355"/>
    <w:rsid w:val="0050076A"/>
    <w:rsid w:val="00502297"/>
    <w:rsid w:val="0050232E"/>
    <w:rsid w:val="005025E7"/>
    <w:rsid w:val="0050289E"/>
    <w:rsid w:val="005029AD"/>
    <w:rsid w:val="00502CE8"/>
    <w:rsid w:val="005033B0"/>
    <w:rsid w:val="00503575"/>
    <w:rsid w:val="00505394"/>
    <w:rsid w:val="00506A96"/>
    <w:rsid w:val="00507504"/>
    <w:rsid w:val="005075F6"/>
    <w:rsid w:val="00507DCE"/>
    <w:rsid w:val="00510B35"/>
    <w:rsid w:val="00510BE9"/>
    <w:rsid w:val="00510C65"/>
    <w:rsid w:val="0051109B"/>
    <w:rsid w:val="00512941"/>
    <w:rsid w:val="00512B0C"/>
    <w:rsid w:val="0051318D"/>
    <w:rsid w:val="0051437D"/>
    <w:rsid w:val="00514623"/>
    <w:rsid w:val="00514CC3"/>
    <w:rsid w:val="0051542E"/>
    <w:rsid w:val="00516AC6"/>
    <w:rsid w:val="00516C4B"/>
    <w:rsid w:val="005176E7"/>
    <w:rsid w:val="00517795"/>
    <w:rsid w:val="00517DC4"/>
    <w:rsid w:val="00520665"/>
    <w:rsid w:val="00520EB3"/>
    <w:rsid w:val="0052305B"/>
    <w:rsid w:val="0052315E"/>
    <w:rsid w:val="00523FA9"/>
    <w:rsid w:val="00524674"/>
    <w:rsid w:val="00525432"/>
    <w:rsid w:val="00525AAF"/>
    <w:rsid w:val="00525F52"/>
    <w:rsid w:val="0052692C"/>
    <w:rsid w:val="00526C3E"/>
    <w:rsid w:val="00527A98"/>
    <w:rsid w:val="00527FBD"/>
    <w:rsid w:val="005300D2"/>
    <w:rsid w:val="00530827"/>
    <w:rsid w:val="005316AD"/>
    <w:rsid w:val="00532142"/>
    <w:rsid w:val="005326A9"/>
    <w:rsid w:val="0053476C"/>
    <w:rsid w:val="00534E99"/>
    <w:rsid w:val="00534F29"/>
    <w:rsid w:val="0053573E"/>
    <w:rsid w:val="0054030B"/>
    <w:rsid w:val="005408A5"/>
    <w:rsid w:val="005411A0"/>
    <w:rsid w:val="0054161B"/>
    <w:rsid w:val="00541BE3"/>
    <w:rsid w:val="00542531"/>
    <w:rsid w:val="0054254C"/>
    <w:rsid w:val="00542844"/>
    <w:rsid w:val="005436E4"/>
    <w:rsid w:val="0054403F"/>
    <w:rsid w:val="00544122"/>
    <w:rsid w:val="00544300"/>
    <w:rsid w:val="005452C3"/>
    <w:rsid w:val="0054534E"/>
    <w:rsid w:val="005458C5"/>
    <w:rsid w:val="00545B39"/>
    <w:rsid w:val="005462DE"/>
    <w:rsid w:val="005466B6"/>
    <w:rsid w:val="005467C2"/>
    <w:rsid w:val="00547139"/>
    <w:rsid w:val="00547A06"/>
    <w:rsid w:val="00547A08"/>
    <w:rsid w:val="005502B1"/>
    <w:rsid w:val="0055049C"/>
    <w:rsid w:val="00552AC7"/>
    <w:rsid w:val="00553365"/>
    <w:rsid w:val="00553883"/>
    <w:rsid w:val="005545A2"/>
    <w:rsid w:val="0055464D"/>
    <w:rsid w:val="00555505"/>
    <w:rsid w:val="005560A1"/>
    <w:rsid w:val="00556BC6"/>
    <w:rsid w:val="00557A1A"/>
    <w:rsid w:val="00560397"/>
    <w:rsid w:val="00560AF6"/>
    <w:rsid w:val="0056290D"/>
    <w:rsid w:val="005637EE"/>
    <w:rsid w:val="00563E90"/>
    <w:rsid w:val="00564716"/>
    <w:rsid w:val="00564722"/>
    <w:rsid w:val="00564DFC"/>
    <w:rsid w:val="0056502A"/>
    <w:rsid w:val="0056546E"/>
    <w:rsid w:val="00565AEA"/>
    <w:rsid w:val="00565EDC"/>
    <w:rsid w:val="00566F2B"/>
    <w:rsid w:val="00567271"/>
    <w:rsid w:val="005676B1"/>
    <w:rsid w:val="005676D9"/>
    <w:rsid w:val="00571B32"/>
    <w:rsid w:val="00571D5C"/>
    <w:rsid w:val="0057422F"/>
    <w:rsid w:val="00574D54"/>
    <w:rsid w:val="005756F1"/>
    <w:rsid w:val="00576BBA"/>
    <w:rsid w:val="0057739E"/>
    <w:rsid w:val="005800CA"/>
    <w:rsid w:val="00580790"/>
    <w:rsid w:val="005807FA"/>
    <w:rsid w:val="00580B54"/>
    <w:rsid w:val="00581295"/>
    <w:rsid w:val="005820D1"/>
    <w:rsid w:val="00582102"/>
    <w:rsid w:val="005830A0"/>
    <w:rsid w:val="005833C7"/>
    <w:rsid w:val="0058414E"/>
    <w:rsid w:val="00584B22"/>
    <w:rsid w:val="00587270"/>
    <w:rsid w:val="005901B4"/>
    <w:rsid w:val="0059080D"/>
    <w:rsid w:val="005915E5"/>
    <w:rsid w:val="00591D9F"/>
    <w:rsid w:val="005937A9"/>
    <w:rsid w:val="005939C8"/>
    <w:rsid w:val="00593D2F"/>
    <w:rsid w:val="00593F8D"/>
    <w:rsid w:val="005946AE"/>
    <w:rsid w:val="00594719"/>
    <w:rsid w:val="00594B65"/>
    <w:rsid w:val="00594BD5"/>
    <w:rsid w:val="00594C1A"/>
    <w:rsid w:val="0059517E"/>
    <w:rsid w:val="0059608A"/>
    <w:rsid w:val="0059650A"/>
    <w:rsid w:val="005971DF"/>
    <w:rsid w:val="005A135D"/>
    <w:rsid w:val="005A1514"/>
    <w:rsid w:val="005A19A1"/>
    <w:rsid w:val="005A3732"/>
    <w:rsid w:val="005A3FC2"/>
    <w:rsid w:val="005A414A"/>
    <w:rsid w:val="005A53E1"/>
    <w:rsid w:val="005A59AE"/>
    <w:rsid w:val="005A6220"/>
    <w:rsid w:val="005A765D"/>
    <w:rsid w:val="005A780F"/>
    <w:rsid w:val="005A7881"/>
    <w:rsid w:val="005A7B25"/>
    <w:rsid w:val="005A7D05"/>
    <w:rsid w:val="005B184C"/>
    <w:rsid w:val="005B26D9"/>
    <w:rsid w:val="005B2830"/>
    <w:rsid w:val="005B360B"/>
    <w:rsid w:val="005B3938"/>
    <w:rsid w:val="005B4948"/>
    <w:rsid w:val="005B49BF"/>
    <w:rsid w:val="005B52E4"/>
    <w:rsid w:val="005B585F"/>
    <w:rsid w:val="005B5A01"/>
    <w:rsid w:val="005B63DB"/>
    <w:rsid w:val="005B7638"/>
    <w:rsid w:val="005B7B6F"/>
    <w:rsid w:val="005B7C7B"/>
    <w:rsid w:val="005C0B20"/>
    <w:rsid w:val="005C0E1F"/>
    <w:rsid w:val="005C0E43"/>
    <w:rsid w:val="005C34FD"/>
    <w:rsid w:val="005C3638"/>
    <w:rsid w:val="005C3936"/>
    <w:rsid w:val="005C3AB6"/>
    <w:rsid w:val="005C4381"/>
    <w:rsid w:val="005C4C5C"/>
    <w:rsid w:val="005C4D82"/>
    <w:rsid w:val="005C6960"/>
    <w:rsid w:val="005C7A41"/>
    <w:rsid w:val="005C7CF2"/>
    <w:rsid w:val="005D13CB"/>
    <w:rsid w:val="005D14F5"/>
    <w:rsid w:val="005D1DBD"/>
    <w:rsid w:val="005D2632"/>
    <w:rsid w:val="005D2B80"/>
    <w:rsid w:val="005D39AC"/>
    <w:rsid w:val="005D3B2D"/>
    <w:rsid w:val="005D400C"/>
    <w:rsid w:val="005D41D0"/>
    <w:rsid w:val="005D46BE"/>
    <w:rsid w:val="005D4A39"/>
    <w:rsid w:val="005D64A3"/>
    <w:rsid w:val="005D70DE"/>
    <w:rsid w:val="005E12DB"/>
    <w:rsid w:val="005E220E"/>
    <w:rsid w:val="005E28EB"/>
    <w:rsid w:val="005E3474"/>
    <w:rsid w:val="005E3532"/>
    <w:rsid w:val="005E3649"/>
    <w:rsid w:val="005E39A0"/>
    <w:rsid w:val="005E3B0D"/>
    <w:rsid w:val="005E3B44"/>
    <w:rsid w:val="005E3DE6"/>
    <w:rsid w:val="005E46D7"/>
    <w:rsid w:val="005E5780"/>
    <w:rsid w:val="005E6635"/>
    <w:rsid w:val="005E6A9E"/>
    <w:rsid w:val="005E731D"/>
    <w:rsid w:val="005F0FF8"/>
    <w:rsid w:val="005F1100"/>
    <w:rsid w:val="005F1456"/>
    <w:rsid w:val="005F220E"/>
    <w:rsid w:val="005F43EB"/>
    <w:rsid w:val="005F45F5"/>
    <w:rsid w:val="005F49B3"/>
    <w:rsid w:val="005F4A38"/>
    <w:rsid w:val="005F51C4"/>
    <w:rsid w:val="005F57F8"/>
    <w:rsid w:val="005F5949"/>
    <w:rsid w:val="005F5A43"/>
    <w:rsid w:val="005F5EB2"/>
    <w:rsid w:val="005F6E94"/>
    <w:rsid w:val="005F745C"/>
    <w:rsid w:val="005F79F0"/>
    <w:rsid w:val="005F7C93"/>
    <w:rsid w:val="0060186F"/>
    <w:rsid w:val="0060216A"/>
    <w:rsid w:val="0060269B"/>
    <w:rsid w:val="00602A2A"/>
    <w:rsid w:val="00602B45"/>
    <w:rsid w:val="00604143"/>
    <w:rsid w:val="00604382"/>
    <w:rsid w:val="00604C92"/>
    <w:rsid w:val="00604EA7"/>
    <w:rsid w:val="00605508"/>
    <w:rsid w:val="006055E2"/>
    <w:rsid w:val="006057DD"/>
    <w:rsid w:val="00605B57"/>
    <w:rsid w:val="00606193"/>
    <w:rsid w:val="00606AD2"/>
    <w:rsid w:val="00606F87"/>
    <w:rsid w:val="006119A6"/>
    <w:rsid w:val="00613FF1"/>
    <w:rsid w:val="00614681"/>
    <w:rsid w:val="00614C2C"/>
    <w:rsid w:val="00615A63"/>
    <w:rsid w:val="0062033E"/>
    <w:rsid w:val="006204CB"/>
    <w:rsid w:val="00621199"/>
    <w:rsid w:val="006216B7"/>
    <w:rsid w:val="0062178E"/>
    <w:rsid w:val="00621A3A"/>
    <w:rsid w:val="006220FD"/>
    <w:rsid w:val="006222B2"/>
    <w:rsid w:val="006235E0"/>
    <w:rsid w:val="00623A5B"/>
    <w:rsid w:val="006258AD"/>
    <w:rsid w:val="0062793A"/>
    <w:rsid w:val="00627CC0"/>
    <w:rsid w:val="00627FC7"/>
    <w:rsid w:val="00630004"/>
    <w:rsid w:val="00631198"/>
    <w:rsid w:val="00634AE1"/>
    <w:rsid w:val="006376AD"/>
    <w:rsid w:val="00637BE8"/>
    <w:rsid w:val="00642591"/>
    <w:rsid w:val="00642B15"/>
    <w:rsid w:val="00642C51"/>
    <w:rsid w:val="00645B37"/>
    <w:rsid w:val="00646DC8"/>
    <w:rsid w:val="00646EF9"/>
    <w:rsid w:val="00646FBD"/>
    <w:rsid w:val="00651D13"/>
    <w:rsid w:val="006536EC"/>
    <w:rsid w:val="00654192"/>
    <w:rsid w:val="0065586C"/>
    <w:rsid w:val="00656110"/>
    <w:rsid w:val="006565DA"/>
    <w:rsid w:val="00656786"/>
    <w:rsid w:val="0065719A"/>
    <w:rsid w:val="00660220"/>
    <w:rsid w:val="006610EE"/>
    <w:rsid w:val="00661756"/>
    <w:rsid w:val="00663B5A"/>
    <w:rsid w:val="00663E8E"/>
    <w:rsid w:val="00663F9B"/>
    <w:rsid w:val="00664F8D"/>
    <w:rsid w:val="00665F2A"/>
    <w:rsid w:val="00666C03"/>
    <w:rsid w:val="00666CFE"/>
    <w:rsid w:val="006675C7"/>
    <w:rsid w:val="00667C8E"/>
    <w:rsid w:val="00667E68"/>
    <w:rsid w:val="00670E24"/>
    <w:rsid w:val="00670F6C"/>
    <w:rsid w:val="00671670"/>
    <w:rsid w:val="00671AAC"/>
    <w:rsid w:val="0067216C"/>
    <w:rsid w:val="006721ED"/>
    <w:rsid w:val="00672293"/>
    <w:rsid w:val="00672D42"/>
    <w:rsid w:val="006743D2"/>
    <w:rsid w:val="00674B8F"/>
    <w:rsid w:val="00674F29"/>
    <w:rsid w:val="00675156"/>
    <w:rsid w:val="006763D7"/>
    <w:rsid w:val="00676725"/>
    <w:rsid w:val="006772A0"/>
    <w:rsid w:val="006778C5"/>
    <w:rsid w:val="00677BE3"/>
    <w:rsid w:val="006800BD"/>
    <w:rsid w:val="0068025F"/>
    <w:rsid w:val="006807E1"/>
    <w:rsid w:val="0068087D"/>
    <w:rsid w:val="00680ECB"/>
    <w:rsid w:val="0068181B"/>
    <w:rsid w:val="0068280A"/>
    <w:rsid w:val="00684468"/>
    <w:rsid w:val="0068483C"/>
    <w:rsid w:val="00684C2B"/>
    <w:rsid w:val="00684DAD"/>
    <w:rsid w:val="00684E85"/>
    <w:rsid w:val="006851BE"/>
    <w:rsid w:val="00685F80"/>
    <w:rsid w:val="00686177"/>
    <w:rsid w:val="006875F9"/>
    <w:rsid w:val="00690F52"/>
    <w:rsid w:val="00692F03"/>
    <w:rsid w:val="00697FF9"/>
    <w:rsid w:val="006A0037"/>
    <w:rsid w:val="006A1690"/>
    <w:rsid w:val="006A18FC"/>
    <w:rsid w:val="006A5718"/>
    <w:rsid w:val="006A5B45"/>
    <w:rsid w:val="006B0BD3"/>
    <w:rsid w:val="006B0CDC"/>
    <w:rsid w:val="006B12E4"/>
    <w:rsid w:val="006B1E2B"/>
    <w:rsid w:val="006B202F"/>
    <w:rsid w:val="006B289E"/>
    <w:rsid w:val="006B4275"/>
    <w:rsid w:val="006B4B91"/>
    <w:rsid w:val="006B5901"/>
    <w:rsid w:val="006B7325"/>
    <w:rsid w:val="006C06FB"/>
    <w:rsid w:val="006C0973"/>
    <w:rsid w:val="006C0ABE"/>
    <w:rsid w:val="006C1E99"/>
    <w:rsid w:val="006C20B9"/>
    <w:rsid w:val="006C23A6"/>
    <w:rsid w:val="006C2D7F"/>
    <w:rsid w:val="006C2F7B"/>
    <w:rsid w:val="006C3850"/>
    <w:rsid w:val="006C3B44"/>
    <w:rsid w:val="006C4315"/>
    <w:rsid w:val="006C4510"/>
    <w:rsid w:val="006C483A"/>
    <w:rsid w:val="006C4EB6"/>
    <w:rsid w:val="006C54E7"/>
    <w:rsid w:val="006C647E"/>
    <w:rsid w:val="006C6B7B"/>
    <w:rsid w:val="006C6F60"/>
    <w:rsid w:val="006C711E"/>
    <w:rsid w:val="006D09BD"/>
    <w:rsid w:val="006D26CA"/>
    <w:rsid w:val="006D2728"/>
    <w:rsid w:val="006D34F5"/>
    <w:rsid w:val="006D378F"/>
    <w:rsid w:val="006D7255"/>
    <w:rsid w:val="006D7401"/>
    <w:rsid w:val="006D79B3"/>
    <w:rsid w:val="006E08F0"/>
    <w:rsid w:val="006E0A47"/>
    <w:rsid w:val="006E167B"/>
    <w:rsid w:val="006E16C1"/>
    <w:rsid w:val="006E1D90"/>
    <w:rsid w:val="006E1E92"/>
    <w:rsid w:val="006E2A49"/>
    <w:rsid w:val="006E3986"/>
    <w:rsid w:val="006E3C6B"/>
    <w:rsid w:val="006E3E09"/>
    <w:rsid w:val="006E3F69"/>
    <w:rsid w:val="006E48D2"/>
    <w:rsid w:val="006E5B07"/>
    <w:rsid w:val="006E5B24"/>
    <w:rsid w:val="006E620E"/>
    <w:rsid w:val="006E76B5"/>
    <w:rsid w:val="006F05B1"/>
    <w:rsid w:val="006F1B9B"/>
    <w:rsid w:val="006F2077"/>
    <w:rsid w:val="006F21BC"/>
    <w:rsid w:val="006F2ADE"/>
    <w:rsid w:val="006F3439"/>
    <w:rsid w:val="006F3B0F"/>
    <w:rsid w:val="006F42A2"/>
    <w:rsid w:val="006F430A"/>
    <w:rsid w:val="006F508F"/>
    <w:rsid w:val="006F513A"/>
    <w:rsid w:val="006F514D"/>
    <w:rsid w:val="006F5288"/>
    <w:rsid w:val="006F53D5"/>
    <w:rsid w:val="006F5414"/>
    <w:rsid w:val="006F61D7"/>
    <w:rsid w:val="006F6E0F"/>
    <w:rsid w:val="006F73FB"/>
    <w:rsid w:val="007003F8"/>
    <w:rsid w:val="007004EA"/>
    <w:rsid w:val="00700E82"/>
    <w:rsid w:val="0070213B"/>
    <w:rsid w:val="00702A63"/>
    <w:rsid w:val="00703219"/>
    <w:rsid w:val="00704211"/>
    <w:rsid w:val="00706359"/>
    <w:rsid w:val="0070768D"/>
    <w:rsid w:val="00710451"/>
    <w:rsid w:val="00710EAA"/>
    <w:rsid w:val="0071159C"/>
    <w:rsid w:val="00711665"/>
    <w:rsid w:val="00712D2A"/>
    <w:rsid w:val="007131DA"/>
    <w:rsid w:val="007143C3"/>
    <w:rsid w:val="007144EA"/>
    <w:rsid w:val="00714A99"/>
    <w:rsid w:val="0071768A"/>
    <w:rsid w:val="0072044C"/>
    <w:rsid w:val="007208B5"/>
    <w:rsid w:val="007210E5"/>
    <w:rsid w:val="00721636"/>
    <w:rsid w:val="00722D02"/>
    <w:rsid w:val="007234FF"/>
    <w:rsid w:val="00723A21"/>
    <w:rsid w:val="00724442"/>
    <w:rsid w:val="00730394"/>
    <w:rsid w:val="007314BB"/>
    <w:rsid w:val="00734353"/>
    <w:rsid w:val="00736F91"/>
    <w:rsid w:val="0074037D"/>
    <w:rsid w:val="007407B1"/>
    <w:rsid w:val="0074116F"/>
    <w:rsid w:val="007419A5"/>
    <w:rsid w:val="00741E39"/>
    <w:rsid w:val="00742A5C"/>
    <w:rsid w:val="00743712"/>
    <w:rsid w:val="00743EC2"/>
    <w:rsid w:val="0074428C"/>
    <w:rsid w:val="007449A9"/>
    <w:rsid w:val="0074528C"/>
    <w:rsid w:val="00745B7F"/>
    <w:rsid w:val="00747CDA"/>
    <w:rsid w:val="00747FA1"/>
    <w:rsid w:val="0075265F"/>
    <w:rsid w:val="00754658"/>
    <w:rsid w:val="00754C8B"/>
    <w:rsid w:val="00754D26"/>
    <w:rsid w:val="007553F4"/>
    <w:rsid w:val="0075540A"/>
    <w:rsid w:val="00756086"/>
    <w:rsid w:val="007567DA"/>
    <w:rsid w:val="007571E0"/>
    <w:rsid w:val="00757B0E"/>
    <w:rsid w:val="0076129F"/>
    <w:rsid w:val="007639BA"/>
    <w:rsid w:val="00764981"/>
    <w:rsid w:val="0076504F"/>
    <w:rsid w:val="007657EA"/>
    <w:rsid w:val="007677C6"/>
    <w:rsid w:val="00767D86"/>
    <w:rsid w:val="00770943"/>
    <w:rsid w:val="007712EA"/>
    <w:rsid w:val="00771C17"/>
    <w:rsid w:val="0077239E"/>
    <w:rsid w:val="00772CB6"/>
    <w:rsid w:val="007749B9"/>
    <w:rsid w:val="00775364"/>
    <w:rsid w:val="007757FE"/>
    <w:rsid w:val="007758F4"/>
    <w:rsid w:val="00775970"/>
    <w:rsid w:val="00776BD6"/>
    <w:rsid w:val="007774C2"/>
    <w:rsid w:val="00777AFD"/>
    <w:rsid w:val="00777B21"/>
    <w:rsid w:val="00777BD0"/>
    <w:rsid w:val="007804D5"/>
    <w:rsid w:val="007805FF"/>
    <w:rsid w:val="00781A4D"/>
    <w:rsid w:val="0078269C"/>
    <w:rsid w:val="00783ACF"/>
    <w:rsid w:val="00784D1A"/>
    <w:rsid w:val="00785942"/>
    <w:rsid w:val="00786806"/>
    <w:rsid w:val="00787381"/>
    <w:rsid w:val="00787BAB"/>
    <w:rsid w:val="00790B6B"/>
    <w:rsid w:val="00792054"/>
    <w:rsid w:val="00793B6D"/>
    <w:rsid w:val="00794312"/>
    <w:rsid w:val="00794313"/>
    <w:rsid w:val="00794514"/>
    <w:rsid w:val="007945BC"/>
    <w:rsid w:val="007962CE"/>
    <w:rsid w:val="007A0CED"/>
    <w:rsid w:val="007A2126"/>
    <w:rsid w:val="007A21CB"/>
    <w:rsid w:val="007A241A"/>
    <w:rsid w:val="007A2C32"/>
    <w:rsid w:val="007A603E"/>
    <w:rsid w:val="007A65AA"/>
    <w:rsid w:val="007A6B82"/>
    <w:rsid w:val="007B0301"/>
    <w:rsid w:val="007B0523"/>
    <w:rsid w:val="007B1409"/>
    <w:rsid w:val="007B1B97"/>
    <w:rsid w:val="007B21AE"/>
    <w:rsid w:val="007B2C2F"/>
    <w:rsid w:val="007B2E20"/>
    <w:rsid w:val="007B350F"/>
    <w:rsid w:val="007B4F18"/>
    <w:rsid w:val="007B590B"/>
    <w:rsid w:val="007B5DC7"/>
    <w:rsid w:val="007B70EA"/>
    <w:rsid w:val="007B7E57"/>
    <w:rsid w:val="007C09E1"/>
    <w:rsid w:val="007C1580"/>
    <w:rsid w:val="007C182A"/>
    <w:rsid w:val="007C2567"/>
    <w:rsid w:val="007C37BA"/>
    <w:rsid w:val="007C4EE8"/>
    <w:rsid w:val="007C6B51"/>
    <w:rsid w:val="007C6BBF"/>
    <w:rsid w:val="007C6C40"/>
    <w:rsid w:val="007D00F7"/>
    <w:rsid w:val="007D065E"/>
    <w:rsid w:val="007D0C00"/>
    <w:rsid w:val="007D2742"/>
    <w:rsid w:val="007D3CC3"/>
    <w:rsid w:val="007D4581"/>
    <w:rsid w:val="007D4777"/>
    <w:rsid w:val="007D5EB1"/>
    <w:rsid w:val="007D7159"/>
    <w:rsid w:val="007D73B1"/>
    <w:rsid w:val="007E15F4"/>
    <w:rsid w:val="007E2323"/>
    <w:rsid w:val="007E2B26"/>
    <w:rsid w:val="007E429A"/>
    <w:rsid w:val="007E4392"/>
    <w:rsid w:val="007E49EE"/>
    <w:rsid w:val="007E5584"/>
    <w:rsid w:val="007E5973"/>
    <w:rsid w:val="007E6042"/>
    <w:rsid w:val="007E6980"/>
    <w:rsid w:val="007E6984"/>
    <w:rsid w:val="007F1FF9"/>
    <w:rsid w:val="007F2922"/>
    <w:rsid w:val="007F3DFD"/>
    <w:rsid w:val="007F4A54"/>
    <w:rsid w:val="007F5BEB"/>
    <w:rsid w:val="007F68F6"/>
    <w:rsid w:val="007F77BD"/>
    <w:rsid w:val="0080048E"/>
    <w:rsid w:val="00800945"/>
    <w:rsid w:val="00800996"/>
    <w:rsid w:val="00800F8B"/>
    <w:rsid w:val="008013FF"/>
    <w:rsid w:val="00801AB7"/>
    <w:rsid w:val="008025F7"/>
    <w:rsid w:val="00802D28"/>
    <w:rsid w:val="00802FD0"/>
    <w:rsid w:val="00805277"/>
    <w:rsid w:val="00806849"/>
    <w:rsid w:val="0080779E"/>
    <w:rsid w:val="008078FC"/>
    <w:rsid w:val="00807ADD"/>
    <w:rsid w:val="0081006C"/>
    <w:rsid w:val="00812FB4"/>
    <w:rsid w:val="008136A1"/>
    <w:rsid w:val="0081502B"/>
    <w:rsid w:val="008152B0"/>
    <w:rsid w:val="00815AD1"/>
    <w:rsid w:val="00816DBA"/>
    <w:rsid w:val="00816FA0"/>
    <w:rsid w:val="00817E63"/>
    <w:rsid w:val="008202C1"/>
    <w:rsid w:val="00821241"/>
    <w:rsid w:val="00821BBD"/>
    <w:rsid w:val="008244B1"/>
    <w:rsid w:val="00824E64"/>
    <w:rsid w:val="00825961"/>
    <w:rsid w:val="008268A5"/>
    <w:rsid w:val="008272E3"/>
    <w:rsid w:val="008304B2"/>
    <w:rsid w:val="008308D4"/>
    <w:rsid w:val="00832BD6"/>
    <w:rsid w:val="00833371"/>
    <w:rsid w:val="008352EA"/>
    <w:rsid w:val="00835D6F"/>
    <w:rsid w:val="0083669A"/>
    <w:rsid w:val="008373BE"/>
    <w:rsid w:val="00837B1B"/>
    <w:rsid w:val="008401F4"/>
    <w:rsid w:val="0084069B"/>
    <w:rsid w:val="00841EC1"/>
    <w:rsid w:val="00842631"/>
    <w:rsid w:val="008429EF"/>
    <w:rsid w:val="0084305A"/>
    <w:rsid w:val="00843DE4"/>
    <w:rsid w:val="00845282"/>
    <w:rsid w:val="00846C9C"/>
    <w:rsid w:val="008500FA"/>
    <w:rsid w:val="00850149"/>
    <w:rsid w:val="00850457"/>
    <w:rsid w:val="008515D4"/>
    <w:rsid w:val="008523E3"/>
    <w:rsid w:val="0085384F"/>
    <w:rsid w:val="00853A05"/>
    <w:rsid w:val="00853C3B"/>
    <w:rsid w:val="00854009"/>
    <w:rsid w:val="00854AAB"/>
    <w:rsid w:val="00854B11"/>
    <w:rsid w:val="00856728"/>
    <w:rsid w:val="00860A20"/>
    <w:rsid w:val="00861E79"/>
    <w:rsid w:val="00862420"/>
    <w:rsid w:val="00862BCA"/>
    <w:rsid w:val="00863C98"/>
    <w:rsid w:val="00864040"/>
    <w:rsid w:val="00865301"/>
    <w:rsid w:val="008664AF"/>
    <w:rsid w:val="00867941"/>
    <w:rsid w:val="00867FBA"/>
    <w:rsid w:val="00871026"/>
    <w:rsid w:val="008723A6"/>
    <w:rsid w:val="008729A6"/>
    <w:rsid w:val="008729B3"/>
    <w:rsid w:val="0087350D"/>
    <w:rsid w:val="00873A9A"/>
    <w:rsid w:val="0087499A"/>
    <w:rsid w:val="00874E5F"/>
    <w:rsid w:val="00877D45"/>
    <w:rsid w:val="00880B91"/>
    <w:rsid w:val="00881230"/>
    <w:rsid w:val="008824BD"/>
    <w:rsid w:val="008824D0"/>
    <w:rsid w:val="00883471"/>
    <w:rsid w:val="0088347F"/>
    <w:rsid w:val="00883854"/>
    <w:rsid w:val="008841EA"/>
    <w:rsid w:val="00884690"/>
    <w:rsid w:val="00885141"/>
    <w:rsid w:val="008875E7"/>
    <w:rsid w:val="0089075C"/>
    <w:rsid w:val="0089081E"/>
    <w:rsid w:val="00890BB8"/>
    <w:rsid w:val="00890F26"/>
    <w:rsid w:val="00891878"/>
    <w:rsid w:val="00891B1C"/>
    <w:rsid w:val="008926C7"/>
    <w:rsid w:val="00894244"/>
    <w:rsid w:val="0089429B"/>
    <w:rsid w:val="00894806"/>
    <w:rsid w:val="0089488A"/>
    <w:rsid w:val="00895112"/>
    <w:rsid w:val="0089611D"/>
    <w:rsid w:val="008965E1"/>
    <w:rsid w:val="0089671C"/>
    <w:rsid w:val="008968C1"/>
    <w:rsid w:val="008A0DFC"/>
    <w:rsid w:val="008A0F44"/>
    <w:rsid w:val="008A1A3E"/>
    <w:rsid w:val="008A2820"/>
    <w:rsid w:val="008A3E68"/>
    <w:rsid w:val="008A44F4"/>
    <w:rsid w:val="008A59ED"/>
    <w:rsid w:val="008A69A7"/>
    <w:rsid w:val="008A7CFF"/>
    <w:rsid w:val="008B021B"/>
    <w:rsid w:val="008B1733"/>
    <w:rsid w:val="008B1C87"/>
    <w:rsid w:val="008B3F6B"/>
    <w:rsid w:val="008B3F7E"/>
    <w:rsid w:val="008B4643"/>
    <w:rsid w:val="008B5A41"/>
    <w:rsid w:val="008B5E80"/>
    <w:rsid w:val="008B61AB"/>
    <w:rsid w:val="008C1A38"/>
    <w:rsid w:val="008C39DE"/>
    <w:rsid w:val="008C3A8B"/>
    <w:rsid w:val="008C4762"/>
    <w:rsid w:val="008C546F"/>
    <w:rsid w:val="008C5E85"/>
    <w:rsid w:val="008C64A5"/>
    <w:rsid w:val="008C70A5"/>
    <w:rsid w:val="008C77F7"/>
    <w:rsid w:val="008C7936"/>
    <w:rsid w:val="008C7F01"/>
    <w:rsid w:val="008D0157"/>
    <w:rsid w:val="008D1EF6"/>
    <w:rsid w:val="008D2268"/>
    <w:rsid w:val="008D31C5"/>
    <w:rsid w:val="008D4D2C"/>
    <w:rsid w:val="008D5309"/>
    <w:rsid w:val="008D63EB"/>
    <w:rsid w:val="008D6E06"/>
    <w:rsid w:val="008D74B7"/>
    <w:rsid w:val="008D79BD"/>
    <w:rsid w:val="008E0D44"/>
    <w:rsid w:val="008E0DE1"/>
    <w:rsid w:val="008E0F2B"/>
    <w:rsid w:val="008E18DE"/>
    <w:rsid w:val="008E2527"/>
    <w:rsid w:val="008E3A91"/>
    <w:rsid w:val="008E3D55"/>
    <w:rsid w:val="008E3D8C"/>
    <w:rsid w:val="008E45D2"/>
    <w:rsid w:val="008E60FA"/>
    <w:rsid w:val="008E65A5"/>
    <w:rsid w:val="008E7A92"/>
    <w:rsid w:val="008F0583"/>
    <w:rsid w:val="008F2C43"/>
    <w:rsid w:val="008F2C46"/>
    <w:rsid w:val="008F3003"/>
    <w:rsid w:val="008F3C34"/>
    <w:rsid w:val="008F5C27"/>
    <w:rsid w:val="008F5D00"/>
    <w:rsid w:val="008F6914"/>
    <w:rsid w:val="008F7B4B"/>
    <w:rsid w:val="008F7D42"/>
    <w:rsid w:val="00900F81"/>
    <w:rsid w:val="00902C78"/>
    <w:rsid w:val="00903D93"/>
    <w:rsid w:val="0090434C"/>
    <w:rsid w:val="00904677"/>
    <w:rsid w:val="00905BC0"/>
    <w:rsid w:val="00905DC4"/>
    <w:rsid w:val="00906027"/>
    <w:rsid w:val="009065FE"/>
    <w:rsid w:val="00906DA4"/>
    <w:rsid w:val="00907923"/>
    <w:rsid w:val="00911003"/>
    <w:rsid w:val="0091101E"/>
    <w:rsid w:val="0091148C"/>
    <w:rsid w:val="00911A8B"/>
    <w:rsid w:val="00911EF9"/>
    <w:rsid w:val="00912C92"/>
    <w:rsid w:val="009136FE"/>
    <w:rsid w:val="0091428D"/>
    <w:rsid w:val="009151E8"/>
    <w:rsid w:val="00916C74"/>
    <w:rsid w:val="00916D6A"/>
    <w:rsid w:val="00920B1A"/>
    <w:rsid w:val="0092276C"/>
    <w:rsid w:val="00922BF6"/>
    <w:rsid w:val="00922CA5"/>
    <w:rsid w:val="009230C3"/>
    <w:rsid w:val="009236F3"/>
    <w:rsid w:val="009262B7"/>
    <w:rsid w:val="009267AE"/>
    <w:rsid w:val="009304F2"/>
    <w:rsid w:val="009309AE"/>
    <w:rsid w:val="00930E7C"/>
    <w:rsid w:val="00931046"/>
    <w:rsid w:val="00932268"/>
    <w:rsid w:val="009324AC"/>
    <w:rsid w:val="0093380B"/>
    <w:rsid w:val="00933A7E"/>
    <w:rsid w:val="00933C4E"/>
    <w:rsid w:val="00933ED3"/>
    <w:rsid w:val="009341B4"/>
    <w:rsid w:val="009344FF"/>
    <w:rsid w:val="00934C84"/>
    <w:rsid w:val="00936B8E"/>
    <w:rsid w:val="0093795A"/>
    <w:rsid w:val="0094059F"/>
    <w:rsid w:val="00941847"/>
    <w:rsid w:val="009418DD"/>
    <w:rsid w:val="00942C5E"/>
    <w:rsid w:val="0094416A"/>
    <w:rsid w:val="00944F86"/>
    <w:rsid w:val="009457BC"/>
    <w:rsid w:val="00946ED8"/>
    <w:rsid w:val="009476AC"/>
    <w:rsid w:val="00950906"/>
    <w:rsid w:val="00951803"/>
    <w:rsid w:val="00951D1C"/>
    <w:rsid w:val="00952100"/>
    <w:rsid w:val="00952160"/>
    <w:rsid w:val="00952CCC"/>
    <w:rsid w:val="00953745"/>
    <w:rsid w:val="00954C28"/>
    <w:rsid w:val="009553A8"/>
    <w:rsid w:val="00955B6B"/>
    <w:rsid w:val="00955B80"/>
    <w:rsid w:val="00955D91"/>
    <w:rsid w:val="00956854"/>
    <w:rsid w:val="00960225"/>
    <w:rsid w:val="00960869"/>
    <w:rsid w:val="009611A1"/>
    <w:rsid w:val="00961705"/>
    <w:rsid w:val="00961A38"/>
    <w:rsid w:val="00962B62"/>
    <w:rsid w:val="00962D30"/>
    <w:rsid w:val="00962FED"/>
    <w:rsid w:val="0096395E"/>
    <w:rsid w:val="0096474E"/>
    <w:rsid w:val="009661BF"/>
    <w:rsid w:val="00967967"/>
    <w:rsid w:val="00967A5D"/>
    <w:rsid w:val="00971F44"/>
    <w:rsid w:val="009731EF"/>
    <w:rsid w:val="00973A29"/>
    <w:rsid w:val="00974116"/>
    <w:rsid w:val="00974FDF"/>
    <w:rsid w:val="009750A6"/>
    <w:rsid w:val="00975B33"/>
    <w:rsid w:val="00975BE8"/>
    <w:rsid w:val="009773EF"/>
    <w:rsid w:val="00984748"/>
    <w:rsid w:val="00984F25"/>
    <w:rsid w:val="009856CC"/>
    <w:rsid w:val="00986252"/>
    <w:rsid w:val="00986CF3"/>
    <w:rsid w:val="00987BA3"/>
    <w:rsid w:val="0099064C"/>
    <w:rsid w:val="00991D50"/>
    <w:rsid w:val="00991EB9"/>
    <w:rsid w:val="009920E4"/>
    <w:rsid w:val="00993D30"/>
    <w:rsid w:val="00995294"/>
    <w:rsid w:val="009977B5"/>
    <w:rsid w:val="009A1BE2"/>
    <w:rsid w:val="009A32FE"/>
    <w:rsid w:val="009A3379"/>
    <w:rsid w:val="009A6DB3"/>
    <w:rsid w:val="009A7892"/>
    <w:rsid w:val="009B0439"/>
    <w:rsid w:val="009B183B"/>
    <w:rsid w:val="009B1F10"/>
    <w:rsid w:val="009B2E3A"/>
    <w:rsid w:val="009B628C"/>
    <w:rsid w:val="009B62EC"/>
    <w:rsid w:val="009B6431"/>
    <w:rsid w:val="009B6C11"/>
    <w:rsid w:val="009B715B"/>
    <w:rsid w:val="009B7438"/>
    <w:rsid w:val="009B7723"/>
    <w:rsid w:val="009B7C13"/>
    <w:rsid w:val="009C0626"/>
    <w:rsid w:val="009C0814"/>
    <w:rsid w:val="009C0A78"/>
    <w:rsid w:val="009C19AC"/>
    <w:rsid w:val="009C1DE0"/>
    <w:rsid w:val="009C2C22"/>
    <w:rsid w:val="009C3C4B"/>
    <w:rsid w:val="009C4644"/>
    <w:rsid w:val="009C5139"/>
    <w:rsid w:val="009C51F7"/>
    <w:rsid w:val="009C6240"/>
    <w:rsid w:val="009C640A"/>
    <w:rsid w:val="009C6A41"/>
    <w:rsid w:val="009C76F6"/>
    <w:rsid w:val="009D220F"/>
    <w:rsid w:val="009D270B"/>
    <w:rsid w:val="009D3208"/>
    <w:rsid w:val="009D32EF"/>
    <w:rsid w:val="009D4CC3"/>
    <w:rsid w:val="009D6CC5"/>
    <w:rsid w:val="009E0A53"/>
    <w:rsid w:val="009E198C"/>
    <w:rsid w:val="009E250C"/>
    <w:rsid w:val="009E2545"/>
    <w:rsid w:val="009E2803"/>
    <w:rsid w:val="009E2E78"/>
    <w:rsid w:val="009E35D2"/>
    <w:rsid w:val="009E4267"/>
    <w:rsid w:val="009E42E3"/>
    <w:rsid w:val="009E47C4"/>
    <w:rsid w:val="009E54E4"/>
    <w:rsid w:val="009E613C"/>
    <w:rsid w:val="009E6243"/>
    <w:rsid w:val="009E6474"/>
    <w:rsid w:val="009E7246"/>
    <w:rsid w:val="009E7FC3"/>
    <w:rsid w:val="009F0882"/>
    <w:rsid w:val="009F08EE"/>
    <w:rsid w:val="009F1F0C"/>
    <w:rsid w:val="009F32B2"/>
    <w:rsid w:val="009F4F4A"/>
    <w:rsid w:val="009F53CD"/>
    <w:rsid w:val="009F60FB"/>
    <w:rsid w:val="009F664C"/>
    <w:rsid w:val="009F6C7F"/>
    <w:rsid w:val="00A003FB"/>
    <w:rsid w:val="00A005BF"/>
    <w:rsid w:val="00A00932"/>
    <w:rsid w:val="00A01B9C"/>
    <w:rsid w:val="00A01DAA"/>
    <w:rsid w:val="00A0210D"/>
    <w:rsid w:val="00A026A8"/>
    <w:rsid w:val="00A02E32"/>
    <w:rsid w:val="00A036FB"/>
    <w:rsid w:val="00A03E3E"/>
    <w:rsid w:val="00A04365"/>
    <w:rsid w:val="00A043FC"/>
    <w:rsid w:val="00A05311"/>
    <w:rsid w:val="00A0556B"/>
    <w:rsid w:val="00A055BD"/>
    <w:rsid w:val="00A06126"/>
    <w:rsid w:val="00A06134"/>
    <w:rsid w:val="00A06179"/>
    <w:rsid w:val="00A07E0F"/>
    <w:rsid w:val="00A07FC9"/>
    <w:rsid w:val="00A10443"/>
    <w:rsid w:val="00A10F42"/>
    <w:rsid w:val="00A119C1"/>
    <w:rsid w:val="00A119D0"/>
    <w:rsid w:val="00A12E44"/>
    <w:rsid w:val="00A13B89"/>
    <w:rsid w:val="00A13EA9"/>
    <w:rsid w:val="00A14082"/>
    <w:rsid w:val="00A144FD"/>
    <w:rsid w:val="00A14DFB"/>
    <w:rsid w:val="00A15F70"/>
    <w:rsid w:val="00A16C1C"/>
    <w:rsid w:val="00A17A32"/>
    <w:rsid w:val="00A2121F"/>
    <w:rsid w:val="00A22C34"/>
    <w:rsid w:val="00A22DCC"/>
    <w:rsid w:val="00A2430B"/>
    <w:rsid w:val="00A24556"/>
    <w:rsid w:val="00A26698"/>
    <w:rsid w:val="00A26BB5"/>
    <w:rsid w:val="00A26DEF"/>
    <w:rsid w:val="00A27C9D"/>
    <w:rsid w:val="00A3190D"/>
    <w:rsid w:val="00A31A87"/>
    <w:rsid w:val="00A31B8F"/>
    <w:rsid w:val="00A31BEB"/>
    <w:rsid w:val="00A31C98"/>
    <w:rsid w:val="00A326C9"/>
    <w:rsid w:val="00A32E29"/>
    <w:rsid w:val="00A3518E"/>
    <w:rsid w:val="00A35359"/>
    <w:rsid w:val="00A37023"/>
    <w:rsid w:val="00A412CB"/>
    <w:rsid w:val="00A428C6"/>
    <w:rsid w:val="00A429E6"/>
    <w:rsid w:val="00A42DEE"/>
    <w:rsid w:val="00A42FC7"/>
    <w:rsid w:val="00A43799"/>
    <w:rsid w:val="00A43A3A"/>
    <w:rsid w:val="00A44B9D"/>
    <w:rsid w:val="00A44EC9"/>
    <w:rsid w:val="00A4687E"/>
    <w:rsid w:val="00A474C4"/>
    <w:rsid w:val="00A5063C"/>
    <w:rsid w:val="00A50AA6"/>
    <w:rsid w:val="00A51FDB"/>
    <w:rsid w:val="00A52505"/>
    <w:rsid w:val="00A53352"/>
    <w:rsid w:val="00A54234"/>
    <w:rsid w:val="00A55680"/>
    <w:rsid w:val="00A5574F"/>
    <w:rsid w:val="00A6047B"/>
    <w:rsid w:val="00A61802"/>
    <w:rsid w:val="00A62B04"/>
    <w:rsid w:val="00A62E97"/>
    <w:rsid w:val="00A62F0E"/>
    <w:rsid w:val="00A65B8B"/>
    <w:rsid w:val="00A67349"/>
    <w:rsid w:val="00A70712"/>
    <w:rsid w:val="00A708EB"/>
    <w:rsid w:val="00A70D65"/>
    <w:rsid w:val="00A70FF1"/>
    <w:rsid w:val="00A71081"/>
    <w:rsid w:val="00A71181"/>
    <w:rsid w:val="00A71E7C"/>
    <w:rsid w:val="00A71F5B"/>
    <w:rsid w:val="00A72055"/>
    <w:rsid w:val="00A7255E"/>
    <w:rsid w:val="00A72BA6"/>
    <w:rsid w:val="00A73040"/>
    <w:rsid w:val="00A73378"/>
    <w:rsid w:val="00A77469"/>
    <w:rsid w:val="00A77906"/>
    <w:rsid w:val="00A8065E"/>
    <w:rsid w:val="00A80DA3"/>
    <w:rsid w:val="00A8101B"/>
    <w:rsid w:val="00A823B4"/>
    <w:rsid w:val="00A83CC8"/>
    <w:rsid w:val="00A83DEE"/>
    <w:rsid w:val="00A8488D"/>
    <w:rsid w:val="00A8521E"/>
    <w:rsid w:val="00A853D4"/>
    <w:rsid w:val="00A85BD2"/>
    <w:rsid w:val="00A864FD"/>
    <w:rsid w:val="00A86AE4"/>
    <w:rsid w:val="00A87140"/>
    <w:rsid w:val="00A871C4"/>
    <w:rsid w:val="00A87ACA"/>
    <w:rsid w:val="00A90AFC"/>
    <w:rsid w:val="00A92120"/>
    <w:rsid w:val="00A9387D"/>
    <w:rsid w:val="00A93CE7"/>
    <w:rsid w:val="00A945E9"/>
    <w:rsid w:val="00A95A8E"/>
    <w:rsid w:val="00A9632B"/>
    <w:rsid w:val="00AA00AC"/>
    <w:rsid w:val="00AA23A5"/>
    <w:rsid w:val="00AA2D6F"/>
    <w:rsid w:val="00AA4195"/>
    <w:rsid w:val="00AA49F1"/>
    <w:rsid w:val="00AA5429"/>
    <w:rsid w:val="00AA620F"/>
    <w:rsid w:val="00AA6303"/>
    <w:rsid w:val="00AB0950"/>
    <w:rsid w:val="00AB0CF0"/>
    <w:rsid w:val="00AB2FC2"/>
    <w:rsid w:val="00AB3E4E"/>
    <w:rsid w:val="00AB4A35"/>
    <w:rsid w:val="00AB4A74"/>
    <w:rsid w:val="00AB6ACC"/>
    <w:rsid w:val="00AC0465"/>
    <w:rsid w:val="00AC0595"/>
    <w:rsid w:val="00AC0AAD"/>
    <w:rsid w:val="00AC132B"/>
    <w:rsid w:val="00AC21B2"/>
    <w:rsid w:val="00AC24FF"/>
    <w:rsid w:val="00AC2D8B"/>
    <w:rsid w:val="00AC518B"/>
    <w:rsid w:val="00AC65A0"/>
    <w:rsid w:val="00AC68F6"/>
    <w:rsid w:val="00AD0405"/>
    <w:rsid w:val="00AD0DE2"/>
    <w:rsid w:val="00AD16D3"/>
    <w:rsid w:val="00AD1E9A"/>
    <w:rsid w:val="00AD3E2C"/>
    <w:rsid w:val="00AD4C47"/>
    <w:rsid w:val="00AD4C8A"/>
    <w:rsid w:val="00AD593A"/>
    <w:rsid w:val="00AD6896"/>
    <w:rsid w:val="00AD7EAA"/>
    <w:rsid w:val="00AE1F84"/>
    <w:rsid w:val="00AE2DD6"/>
    <w:rsid w:val="00AE41F6"/>
    <w:rsid w:val="00AE47C5"/>
    <w:rsid w:val="00AE508A"/>
    <w:rsid w:val="00AE5164"/>
    <w:rsid w:val="00AE56F9"/>
    <w:rsid w:val="00AE6EAC"/>
    <w:rsid w:val="00AE714E"/>
    <w:rsid w:val="00AE73C5"/>
    <w:rsid w:val="00AF0946"/>
    <w:rsid w:val="00AF0A59"/>
    <w:rsid w:val="00AF1A75"/>
    <w:rsid w:val="00AF1D5B"/>
    <w:rsid w:val="00AF204B"/>
    <w:rsid w:val="00AF310D"/>
    <w:rsid w:val="00AF319E"/>
    <w:rsid w:val="00AF4B41"/>
    <w:rsid w:val="00AF58EE"/>
    <w:rsid w:val="00AF63CB"/>
    <w:rsid w:val="00AF65DD"/>
    <w:rsid w:val="00AF721A"/>
    <w:rsid w:val="00AF7709"/>
    <w:rsid w:val="00AF7B02"/>
    <w:rsid w:val="00B00A99"/>
    <w:rsid w:val="00B012DD"/>
    <w:rsid w:val="00B025F4"/>
    <w:rsid w:val="00B0317C"/>
    <w:rsid w:val="00B036AF"/>
    <w:rsid w:val="00B04B36"/>
    <w:rsid w:val="00B0635B"/>
    <w:rsid w:val="00B064FA"/>
    <w:rsid w:val="00B06CEA"/>
    <w:rsid w:val="00B06D1D"/>
    <w:rsid w:val="00B07116"/>
    <w:rsid w:val="00B071BA"/>
    <w:rsid w:val="00B10128"/>
    <w:rsid w:val="00B10E97"/>
    <w:rsid w:val="00B111D9"/>
    <w:rsid w:val="00B1190C"/>
    <w:rsid w:val="00B12EA9"/>
    <w:rsid w:val="00B12FE6"/>
    <w:rsid w:val="00B133DA"/>
    <w:rsid w:val="00B136B5"/>
    <w:rsid w:val="00B13D43"/>
    <w:rsid w:val="00B14301"/>
    <w:rsid w:val="00B14E23"/>
    <w:rsid w:val="00B15340"/>
    <w:rsid w:val="00B15ED2"/>
    <w:rsid w:val="00B16013"/>
    <w:rsid w:val="00B166E8"/>
    <w:rsid w:val="00B1722E"/>
    <w:rsid w:val="00B20B71"/>
    <w:rsid w:val="00B253F1"/>
    <w:rsid w:val="00B260CD"/>
    <w:rsid w:val="00B26C29"/>
    <w:rsid w:val="00B30363"/>
    <w:rsid w:val="00B31214"/>
    <w:rsid w:val="00B318CF"/>
    <w:rsid w:val="00B32ACB"/>
    <w:rsid w:val="00B32B95"/>
    <w:rsid w:val="00B32F69"/>
    <w:rsid w:val="00B33238"/>
    <w:rsid w:val="00B34000"/>
    <w:rsid w:val="00B36435"/>
    <w:rsid w:val="00B36B2E"/>
    <w:rsid w:val="00B36F68"/>
    <w:rsid w:val="00B370BB"/>
    <w:rsid w:val="00B3718A"/>
    <w:rsid w:val="00B4098A"/>
    <w:rsid w:val="00B4259C"/>
    <w:rsid w:val="00B4376D"/>
    <w:rsid w:val="00B442BB"/>
    <w:rsid w:val="00B45985"/>
    <w:rsid w:val="00B4670F"/>
    <w:rsid w:val="00B46870"/>
    <w:rsid w:val="00B46DBF"/>
    <w:rsid w:val="00B51C9A"/>
    <w:rsid w:val="00B51D0B"/>
    <w:rsid w:val="00B5250B"/>
    <w:rsid w:val="00B52EF5"/>
    <w:rsid w:val="00B537F9"/>
    <w:rsid w:val="00B53DB3"/>
    <w:rsid w:val="00B543E8"/>
    <w:rsid w:val="00B54BA3"/>
    <w:rsid w:val="00B54C42"/>
    <w:rsid w:val="00B55FBA"/>
    <w:rsid w:val="00B5654B"/>
    <w:rsid w:val="00B56819"/>
    <w:rsid w:val="00B57CFC"/>
    <w:rsid w:val="00B57D23"/>
    <w:rsid w:val="00B60EA1"/>
    <w:rsid w:val="00B6107D"/>
    <w:rsid w:val="00B61F4B"/>
    <w:rsid w:val="00B62F50"/>
    <w:rsid w:val="00B634E3"/>
    <w:rsid w:val="00B63558"/>
    <w:rsid w:val="00B63AD0"/>
    <w:rsid w:val="00B63DA6"/>
    <w:rsid w:val="00B64666"/>
    <w:rsid w:val="00B64C9A"/>
    <w:rsid w:val="00B65277"/>
    <w:rsid w:val="00B65CB9"/>
    <w:rsid w:val="00B65F7A"/>
    <w:rsid w:val="00B67104"/>
    <w:rsid w:val="00B671E0"/>
    <w:rsid w:val="00B674F1"/>
    <w:rsid w:val="00B679C8"/>
    <w:rsid w:val="00B67B61"/>
    <w:rsid w:val="00B705DE"/>
    <w:rsid w:val="00B70BF0"/>
    <w:rsid w:val="00B72BFB"/>
    <w:rsid w:val="00B72D23"/>
    <w:rsid w:val="00B73CD7"/>
    <w:rsid w:val="00B740E3"/>
    <w:rsid w:val="00B742B1"/>
    <w:rsid w:val="00B7453D"/>
    <w:rsid w:val="00B764B9"/>
    <w:rsid w:val="00B7664F"/>
    <w:rsid w:val="00B76C1A"/>
    <w:rsid w:val="00B77A8D"/>
    <w:rsid w:val="00B8049E"/>
    <w:rsid w:val="00B834BA"/>
    <w:rsid w:val="00B8593C"/>
    <w:rsid w:val="00B86AA9"/>
    <w:rsid w:val="00B9093D"/>
    <w:rsid w:val="00B9094B"/>
    <w:rsid w:val="00B90BE1"/>
    <w:rsid w:val="00B91405"/>
    <w:rsid w:val="00B926F2"/>
    <w:rsid w:val="00B92DA9"/>
    <w:rsid w:val="00B930FA"/>
    <w:rsid w:val="00B93349"/>
    <w:rsid w:val="00B9488E"/>
    <w:rsid w:val="00B94924"/>
    <w:rsid w:val="00B95182"/>
    <w:rsid w:val="00B9565D"/>
    <w:rsid w:val="00B957D1"/>
    <w:rsid w:val="00B964AF"/>
    <w:rsid w:val="00B97321"/>
    <w:rsid w:val="00B97574"/>
    <w:rsid w:val="00B97911"/>
    <w:rsid w:val="00BA0EC5"/>
    <w:rsid w:val="00BA18E4"/>
    <w:rsid w:val="00BA2B46"/>
    <w:rsid w:val="00BA368D"/>
    <w:rsid w:val="00BA49D6"/>
    <w:rsid w:val="00BA4BE3"/>
    <w:rsid w:val="00BA4EA6"/>
    <w:rsid w:val="00BA556E"/>
    <w:rsid w:val="00BA60D4"/>
    <w:rsid w:val="00BA6FA0"/>
    <w:rsid w:val="00BB0E06"/>
    <w:rsid w:val="00BB1B17"/>
    <w:rsid w:val="00BB2047"/>
    <w:rsid w:val="00BB206D"/>
    <w:rsid w:val="00BB2B2E"/>
    <w:rsid w:val="00BB3D5B"/>
    <w:rsid w:val="00BB4111"/>
    <w:rsid w:val="00BB7113"/>
    <w:rsid w:val="00BC0126"/>
    <w:rsid w:val="00BC1691"/>
    <w:rsid w:val="00BC19FE"/>
    <w:rsid w:val="00BC2566"/>
    <w:rsid w:val="00BC2EBD"/>
    <w:rsid w:val="00BC35E3"/>
    <w:rsid w:val="00BC434E"/>
    <w:rsid w:val="00BC48FE"/>
    <w:rsid w:val="00BC49D9"/>
    <w:rsid w:val="00BC53D9"/>
    <w:rsid w:val="00BC61A2"/>
    <w:rsid w:val="00BC641C"/>
    <w:rsid w:val="00BD06DE"/>
    <w:rsid w:val="00BD19A8"/>
    <w:rsid w:val="00BD252B"/>
    <w:rsid w:val="00BD34BA"/>
    <w:rsid w:val="00BD3532"/>
    <w:rsid w:val="00BD414F"/>
    <w:rsid w:val="00BD475C"/>
    <w:rsid w:val="00BD60B5"/>
    <w:rsid w:val="00BD6E07"/>
    <w:rsid w:val="00BE0524"/>
    <w:rsid w:val="00BE0D52"/>
    <w:rsid w:val="00BE1F15"/>
    <w:rsid w:val="00BE3777"/>
    <w:rsid w:val="00BE423E"/>
    <w:rsid w:val="00BE5449"/>
    <w:rsid w:val="00BE64F0"/>
    <w:rsid w:val="00BE6548"/>
    <w:rsid w:val="00BE6CB1"/>
    <w:rsid w:val="00BF13CF"/>
    <w:rsid w:val="00BF1819"/>
    <w:rsid w:val="00BF4271"/>
    <w:rsid w:val="00BF5285"/>
    <w:rsid w:val="00BF6FAD"/>
    <w:rsid w:val="00C01AC1"/>
    <w:rsid w:val="00C01C7B"/>
    <w:rsid w:val="00C021E6"/>
    <w:rsid w:val="00C02490"/>
    <w:rsid w:val="00C0280D"/>
    <w:rsid w:val="00C02F67"/>
    <w:rsid w:val="00C030F2"/>
    <w:rsid w:val="00C03738"/>
    <w:rsid w:val="00C03F6D"/>
    <w:rsid w:val="00C0403E"/>
    <w:rsid w:val="00C0424A"/>
    <w:rsid w:val="00C0473D"/>
    <w:rsid w:val="00C05C65"/>
    <w:rsid w:val="00C061C0"/>
    <w:rsid w:val="00C065E2"/>
    <w:rsid w:val="00C066EF"/>
    <w:rsid w:val="00C06837"/>
    <w:rsid w:val="00C06D4E"/>
    <w:rsid w:val="00C06F71"/>
    <w:rsid w:val="00C07856"/>
    <w:rsid w:val="00C07C7C"/>
    <w:rsid w:val="00C1015A"/>
    <w:rsid w:val="00C10BA1"/>
    <w:rsid w:val="00C11533"/>
    <w:rsid w:val="00C116E5"/>
    <w:rsid w:val="00C13882"/>
    <w:rsid w:val="00C13AA0"/>
    <w:rsid w:val="00C13D23"/>
    <w:rsid w:val="00C147D7"/>
    <w:rsid w:val="00C14C06"/>
    <w:rsid w:val="00C15179"/>
    <w:rsid w:val="00C158B0"/>
    <w:rsid w:val="00C15D47"/>
    <w:rsid w:val="00C16BF6"/>
    <w:rsid w:val="00C17A0B"/>
    <w:rsid w:val="00C206C9"/>
    <w:rsid w:val="00C213EE"/>
    <w:rsid w:val="00C22530"/>
    <w:rsid w:val="00C23D52"/>
    <w:rsid w:val="00C24500"/>
    <w:rsid w:val="00C26E60"/>
    <w:rsid w:val="00C27219"/>
    <w:rsid w:val="00C27685"/>
    <w:rsid w:val="00C278B0"/>
    <w:rsid w:val="00C31D90"/>
    <w:rsid w:val="00C32338"/>
    <w:rsid w:val="00C326E5"/>
    <w:rsid w:val="00C3293A"/>
    <w:rsid w:val="00C332B2"/>
    <w:rsid w:val="00C33881"/>
    <w:rsid w:val="00C33A23"/>
    <w:rsid w:val="00C33BA2"/>
    <w:rsid w:val="00C34121"/>
    <w:rsid w:val="00C3445C"/>
    <w:rsid w:val="00C35EEC"/>
    <w:rsid w:val="00C36374"/>
    <w:rsid w:val="00C36CFB"/>
    <w:rsid w:val="00C36F27"/>
    <w:rsid w:val="00C371B1"/>
    <w:rsid w:val="00C40A94"/>
    <w:rsid w:val="00C42C2A"/>
    <w:rsid w:val="00C47086"/>
    <w:rsid w:val="00C4716E"/>
    <w:rsid w:val="00C4730E"/>
    <w:rsid w:val="00C4784D"/>
    <w:rsid w:val="00C47F88"/>
    <w:rsid w:val="00C50021"/>
    <w:rsid w:val="00C5046C"/>
    <w:rsid w:val="00C50DCD"/>
    <w:rsid w:val="00C51490"/>
    <w:rsid w:val="00C51F3B"/>
    <w:rsid w:val="00C53FBA"/>
    <w:rsid w:val="00C548BB"/>
    <w:rsid w:val="00C54FB1"/>
    <w:rsid w:val="00C55117"/>
    <w:rsid w:val="00C56158"/>
    <w:rsid w:val="00C5625F"/>
    <w:rsid w:val="00C57A85"/>
    <w:rsid w:val="00C6036E"/>
    <w:rsid w:val="00C60DCE"/>
    <w:rsid w:val="00C6256A"/>
    <w:rsid w:val="00C63424"/>
    <w:rsid w:val="00C66247"/>
    <w:rsid w:val="00C6770A"/>
    <w:rsid w:val="00C7001E"/>
    <w:rsid w:val="00C70301"/>
    <w:rsid w:val="00C7151C"/>
    <w:rsid w:val="00C715A3"/>
    <w:rsid w:val="00C71886"/>
    <w:rsid w:val="00C71EAF"/>
    <w:rsid w:val="00C737A1"/>
    <w:rsid w:val="00C73E8F"/>
    <w:rsid w:val="00C74328"/>
    <w:rsid w:val="00C75992"/>
    <w:rsid w:val="00C75F0D"/>
    <w:rsid w:val="00C767F1"/>
    <w:rsid w:val="00C76913"/>
    <w:rsid w:val="00C77D17"/>
    <w:rsid w:val="00C8004E"/>
    <w:rsid w:val="00C803E9"/>
    <w:rsid w:val="00C80534"/>
    <w:rsid w:val="00C80FCC"/>
    <w:rsid w:val="00C8135C"/>
    <w:rsid w:val="00C813F9"/>
    <w:rsid w:val="00C81D5A"/>
    <w:rsid w:val="00C81DD2"/>
    <w:rsid w:val="00C820EE"/>
    <w:rsid w:val="00C8324E"/>
    <w:rsid w:val="00C83C7E"/>
    <w:rsid w:val="00C84B24"/>
    <w:rsid w:val="00C852EB"/>
    <w:rsid w:val="00C856BD"/>
    <w:rsid w:val="00C85911"/>
    <w:rsid w:val="00C85ABC"/>
    <w:rsid w:val="00C870DF"/>
    <w:rsid w:val="00C905CB"/>
    <w:rsid w:val="00C907A6"/>
    <w:rsid w:val="00C907B7"/>
    <w:rsid w:val="00C91338"/>
    <w:rsid w:val="00C922C3"/>
    <w:rsid w:val="00C97837"/>
    <w:rsid w:val="00C9783D"/>
    <w:rsid w:val="00CA2CE2"/>
    <w:rsid w:val="00CA32AC"/>
    <w:rsid w:val="00CA3A5F"/>
    <w:rsid w:val="00CA3D72"/>
    <w:rsid w:val="00CA4FE3"/>
    <w:rsid w:val="00CA5575"/>
    <w:rsid w:val="00CA67FC"/>
    <w:rsid w:val="00CA7C83"/>
    <w:rsid w:val="00CB242F"/>
    <w:rsid w:val="00CB3798"/>
    <w:rsid w:val="00CB3BC3"/>
    <w:rsid w:val="00CB5C8B"/>
    <w:rsid w:val="00CB7F03"/>
    <w:rsid w:val="00CC0A66"/>
    <w:rsid w:val="00CC17BF"/>
    <w:rsid w:val="00CC25CB"/>
    <w:rsid w:val="00CC2CA8"/>
    <w:rsid w:val="00CC2F72"/>
    <w:rsid w:val="00CC37AC"/>
    <w:rsid w:val="00CC4A16"/>
    <w:rsid w:val="00CC5726"/>
    <w:rsid w:val="00CC5921"/>
    <w:rsid w:val="00CC5E4B"/>
    <w:rsid w:val="00CC6356"/>
    <w:rsid w:val="00CC63E5"/>
    <w:rsid w:val="00CD1620"/>
    <w:rsid w:val="00CD1F14"/>
    <w:rsid w:val="00CD2350"/>
    <w:rsid w:val="00CD38A2"/>
    <w:rsid w:val="00CD495E"/>
    <w:rsid w:val="00CD571C"/>
    <w:rsid w:val="00CD5C74"/>
    <w:rsid w:val="00CD5D38"/>
    <w:rsid w:val="00CE0086"/>
    <w:rsid w:val="00CE01E1"/>
    <w:rsid w:val="00CE0608"/>
    <w:rsid w:val="00CE12B8"/>
    <w:rsid w:val="00CE2089"/>
    <w:rsid w:val="00CE2739"/>
    <w:rsid w:val="00CE2A46"/>
    <w:rsid w:val="00CE32BA"/>
    <w:rsid w:val="00CE3487"/>
    <w:rsid w:val="00CE57F3"/>
    <w:rsid w:val="00CE685E"/>
    <w:rsid w:val="00CE6D6A"/>
    <w:rsid w:val="00CE77D2"/>
    <w:rsid w:val="00CF0698"/>
    <w:rsid w:val="00CF1283"/>
    <w:rsid w:val="00CF12C6"/>
    <w:rsid w:val="00CF2B0C"/>
    <w:rsid w:val="00CF2B89"/>
    <w:rsid w:val="00CF36C5"/>
    <w:rsid w:val="00CF505E"/>
    <w:rsid w:val="00CF7148"/>
    <w:rsid w:val="00CF73CA"/>
    <w:rsid w:val="00CF7996"/>
    <w:rsid w:val="00CF7D54"/>
    <w:rsid w:val="00CF7D68"/>
    <w:rsid w:val="00CF7ED9"/>
    <w:rsid w:val="00CF7EFD"/>
    <w:rsid w:val="00CF7F00"/>
    <w:rsid w:val="00D0034F"/>
    <w:rsid w:val="00D00CB3"/>
    <w:rsid w:val="00D014DC"/>
    <w:rsid w:val="00D01617"/>
    <w:rsid w:val="00D03868"/>
    <w:rsid w:val="00D03EFC"/>
    <w:rsid w:val="00D03F1E"/>
    <w:rsid w:val="00D0490A"/>
    <w:rsid w:val="00D05B35"/>
    <w:rsid w:val="00D05F22"/>
    <w:rsid w:val="00D06C72"/>
    <w:rsid w:val="00D07142"/>
    <w:rsid w:val="00D14161"/>
    <w:rsid w:val="00D14444"/>
    <w:rsid w:val="00D14BA2"/>
    <w:rsid w:val="00D14D99"/>
    <w:rsid w:val="00D14ECD"/>
    <w:rsid w:val="00D15740"/>
    <w:rsid w:val="00D1629C"/>
    <w:rsid w:val="00D168D8"/>
    <w:rsid w:val="00D16AD3"/>
    <w:rsid w:val="00D16CC3"/>
    <w:rsid w:val="00D17906"/>
    <w:rsid w:val="00D205B5"/>
    <w:rsid w:val="00D2094F"/>
    <w:rsid w:val="00D221E1"/>
    <w:rsid w:val="00D22857"/>
    <w:rsid w:val="00D228FC"/>
    <w:rsid w:val="00D242CF"/>
    <w:rsid w:val="00D24C38"/>
    <w:rsid w:val="00D251DF"/>
    <w:rsid w:val="00D253B5"/>
    <w:rsid w:val="00D25761"/>
    <w:rsid w:val="00D258FF"/>
    <w:rsid w:val="00D25CB2"/>
    <w:rsid w:val="00D2628F"/>
    <w:rsid w:val="00D26407"/>
    <w:rsid w:val="00D2751F"/>
    <w:rsid w:val="00D276C0"/>
    <w:rsid w:val="00D2781B"/>
    <w:rsid w:val="00D30468"/>
    <w:rsid w:val="00D305CB"/>
    <w:rsid w:val="00D311B2"/>
    <w:rsid w:val="00D31414"/>
    <w:rsid w:val="00D3192D"/>
    <w:rsid w:val="00D3207F"/>
    <w:rsid w:val="00D32253"/>
    <w:rsid w:val="00D32DA3"/>
    <w:rsid w:val="00D349B4"/>
    <w:rsid w:val="00D34CA2"/>
    <w:rsid w:val="00D34FB1"/>
    <w:rsid w:val="00D35634"/>
    <w:rsid w:val="00D36319"/>
    <w:rsid w:val="00D3676E"/>
    <w:rsid w:val="00D37861"/>
    <w:rsid w:val="00D414A3"/>
    <w:rsid w:val="00D416BD"/>
    <w:rsid w:val="00D41F0E"/>
    <w:rsid w:val="00D42972"/>
    <w:rsid w:val="00D447A5"/>
    <w:rsid w:val="00D456BC"/>
    <w:rsid w:val="00D47D6B"/>
    <w:rsid w:val="00D50B1D"/>
    <w:rsid w:val="00D52395"/>
    <w:rsid w:val="00D5260A"/>
    <w:rsid w:val="00D5285A"/>
    <w:rsid w:val="00D5303A"/>
    <w:rsid w:val="00D53FC8"/>
    <w:rsid w:val="00D54014"/>
    <w:rsid w:val="00D54591"/>
    <w:rsid w:val="00D54B76"/>
    <w:rsid w:val="00D5554D"/>
    <w:rsid w:val="00D57A7B"/>
    <w:rsid w:val="00D57B40"/>
    <w:rsid w:val="00D60D3A"/>
    <w:rsid w:val="00D61B03"/>
    <w:rsid w:val="00D625BA"/>
    <w:rsid w:val="00D630B4"/>
    <w:rsid w:val="00D63D65"/>
    <w:rsid w:val="00D651C9"/>
    <w:rsid w:val="00D65B5E"/>
    <w:rsid w:val="00D67A5A"/>
    <w:rsid w:val="00D70EBE"/>
    <w:rsid w:val="00D72DEE"/>
    <w:rsid w:val="00D731D5"/>
    <w:rsid w:val="00D74045"/>
    <w:rsid w:val="00D7569B"/>
    <w:rsid w:val="00D75BED"/>
    <w:rsid w:val="00D75DBF"/>
    <w:rsid w:val="00D76E69"/>
    <w:rsid w:val="00D77E51"/>
    <w:rsid w:val="00D809AA"/>
    <w:rsid w:val="00D8113C"/>
    <w:rsid w:val="00D81677"/>
    <w:rsid w:val="00D829A7"/>
    <w:rsid w:val="00D82BC9"/>
    <w:rsid w:val="00D847E2"/>
    <w:rsid w:val="00D8733C"/>
    <w:rsid w:val="00D87F59"/>
    <w:rsid w:val="00D90181"/>
    <w:rsid w:val="00D93BE0"/>
    <w:rsid w:val="00D95243"/>
    <w:rsid w:val="00D95355"/>
    <w:rsid w:val="00D95B90"/>
    <w:rsid w:val="00D95FDA"/>
    <w:rsid w:val="00D965B7"/>
    <w:rsid w:val="00D96802"/>
    <w:rsid w:val="00D97077"/>
    <w:rsid w:val="00D970AD"/>
    <w:rsid w:val="00DA064A"/>
    <w:rsid w:val="00DA0A87"/>
    <w:rsid w:val="00DA111F"/>
    <w:rsid w:val="00DA1AC8"/>
    <w:rsid w:val="00DA262A"/>
    <w:rsid w:val="00DA3A74"/>
    <w:rsid w:val="00DA413D"/>
    <w:rsid w:val="00DA4281"/>
    <w:rsid w:val="00DA545D"/>
    <w:rsid w:val="00DA5830"/>
    <w:rsid w:val="00DA7258"/>
    <w:rsid w:val="00DA72FA"/>
    <w:rsid w:val="00DA75E3"/>
    <w:rsid w:val="00DA7FCA"/>
    <w:rsid w:val="00DB0454"/>
    <w:rsid w:val="00DB08B7"/>
    <w:rsid w:val="00DB0E5B"/>
    <w:rsid w:val="00DB40A2"/>
    <w:rsid w:val="00DB47CA"/>
    <w:rsid w:val="00DB5546"/>
    <w:rsid w:val="00DB78F2"/>
    <w:rsid w:val="00DC05F2"/>
    <w:rsid w:val="00DC08B0"/>
    <w:rsid w:val="00DC104E"/>
    <w:rsid w:val="00DC139B"/>
    <w:rsid w:val="00DC1B32"/>
    <w:rsid w:val="00DC4C0B"/>
    <w:rsid w:val="00DC70C4"/>
    <w:rsid w:val="00DC7E54"/>
    <w:rsid w:val="00DD0567"/>
    <w:rsid w:val="00DD16FD"/>
    <w:rsid w:val="00DD17A9"/>
    <w:rsid w:val="00DD18F0"/>
    <w:rsid w:val="00DD1F6F"/>
    <w:rsid w:val="00DD1FE3"/>
    <w:rsid w:val="00DD25FE"/>
    <w:rsid w:val="00DD4DE2"/>
    <w:rsid w:val="00DD53D6"/>
    <w:rsid w:val="00DD5FA5"/>
    <w:rsid w:val="00DE027E"/>
    <w:rsid w:val="00DE0F5F"/>
    <w:rsid w:val="00DE1105"/>
    <w:rsid w:val="00DE26F4"/>
    <w:rsid w:val="00DE299E"/>
    <w:rsid w:val="00DE2CFC"/>
    <w:rsid w:val="00DE3EC4"/>
    <w:rsid w:val="00DE40F6"/>
    <w:rsid w:val="00DE492F"/>
    <w:rsid w:val="00DE669E"/>
    <w:rsid w:val="00DE6AED"/>
    <w:rsid w:val="00DE7447"/>
    <w:rsid w:val="00DE7730"/>
    <w:rsid w:val="00DE7A91"/>
    <w:rsid w:val="00DE7F2C"/>
    <w:rsid w:val="00DF082E"/>
    <w:rsid w:val="00DF2A7D"/>
    <w:rsid w:val="00DF2C69"/>
    <w:rsid w:val="00DF33EB"/>
    <w:rsid w:val="00DF4667"/>
    <w:rsid w:val="00DF6625"/>
    <w:rsid w:val="00DF679E"/>
    <w:rsid w:val="00DF733D"/>
    <w:rsid w:val="00E005CF"/>
    <w:rsid w:val="00E00846"/>
    <w:rsid w:val="00E008A1"/>
    <w:rsid w:val="00E01C57"/>
    <w:rsid w:val="00E02344"/>
    <w:rsid w:val="00E02E9C"/>
    <w:rsid w:val="00E03BD0"/>
    <w:rsid w:val="00E03C52"/>
    <w:rsid w:val="00E04278"/>
    <w:rsid w:val="00E04FDA"/>
    <w:rsid w:val="00E0569C"/>
    <w:rsid w:val="00E06760"/>
    <w:rsid w:val="00E10860"/>
    <w:rsid w:val="00E10CE1"/>
    <w:rsid w:val="00E10FA8"/>
    <w:rsid w:val="00E114AA"/>
    <w:rsid w:val="00E114D7"/>
    <w:rsid w:val="00E123EF"/>
    <w:rsid w:val="00E12A14"/>
    <w:rsid w:val="00E12D45"/>
    <w:rsid w:val="00E13224"/>
    <w:rsid w:val="00E141E9"/>
    <w:rsid w:val="00E1683C"/>
    <w:rsid w:val="00E20F31"/>
    <w:rsid w:val="00E21756"/>
    <w:rsid w:val="00E21ACC"/>
    <w:rsid w:val="00E2222D"/>
    <w:rsid w:val="00E225AC"/>
    <w:rsid w:val="00E2263D"/>
    <w:rsid w:val="00E234E9"/>
    <w:rsid w:val="00E2389D"/>
    <w:rsid w:val="00E252FB"/>
    <w:rsid w:val="00E27876"/>
    <w:rsid w:val="00E27CA8"/>
    <w:rsid w:val="00E3113F"/>
    <w:rsid w:val="00E3169F"/>
    <w:rsid w:val="00E33171"/>
    <w:rsid w:val="00E33278"/>
    <w:rsid w:val="00E33398"/>
    <w:rsid w:val="00E35693"/>
    <w:rsid w:val="00E35C00"/>
    <w:rsid w:val="00E36088"/>
    <w:rsid w:val="00E3661D"/>
    <w:rsid w:val="00E37413"/>
    <w:rsid w:val="00E4067A"/>
    <w:rsid w:val="00E40720"/>
    <w:rsid w:val="00E41393"/>
    <w:rsid w:val="00E41986"/>
    <w:rsid w:val="00E43FA5"/>
    <w:rsid w:val="00E46264"/>
    <w:rsid w:val="00E46C84"/>
    <w:rsid w:val="00E50843"/>
    <w:rsid w:val="00E50A9F"/>
    <w:rsid w:val="00E512CE"/>
    <w:rsid w:val="00E514F0"/>
    <w:rsid w:val="00E515F7"/>
    <w:rsid w:val="00E5210D"/>
    <w:rsid w:val="00E523F7"/>
    <w:rsid w:val="00E52A59"/>
    <w:rsid w:val="00E53333"/>
    <w:rsid w:val="00E57ADB"/>
    <w:rsid w:val="00E60967"/>
    <w:rsid w:val="00E609C9"/>
    <w:rsid w:val="00E62189"/>
    <w:rsid w:val="00E62721"/>
    <w:rsid w:val="00E62CA1"/>
    <w:rsid w:val="00E6371E"/>
    <w:rsid w:val="00E63941"/>
    <w:rsid w:val="00E65AD5"/>
    <w:rsid w:val="00E65B2F"/>
    <w:rsid w:val="00E65BB5"/>
    <w:rsid w:val="00E66A90"/>
    <w:rsid w:val="00E6783A"/>
    <w:rsid w:val="00E67D72"/>
    <w:rsid w:val="00E700EB"/>
    <w:rsid w:val="00E70366"/>
    <w:rsid w:val="00E71019"/>
    <w:rsid w:val="00E718A4"/>
    <w:rsid w:val="00E722FE"/>
    <w:rsid w:val="00E73645"/>
    <w:rsid w:val="00E74552"/>
    <w:rsid w:val="00E74C68"/>
    <w:rsid w:val="00E7646C"/>
    <w:rsid w:val="00E76757"/>
    <w:rsid w:val="00E767FD"/>
    <w:rsid w:val="00E770D9"/>
    <w:rsid w:val="00E774DB"/>
    <w:rsid w:val="00E77642"/>
    <w:rsid w:val="00E77AA8"/>
    <w:rsid w:val="00E80165"/>
    <w:rsid w:val="00E80A42"/>
    <w:rsid w:val="00E817A8"/>
    <w:rsid w:val="00E821D8"/>
    <w:rsid w:val="00E82215"/>
    <w:rsid w:val="00E831D7"/>
    <w:rsid w:val="00E857E9"/>
    <w:rsid w:val="00E90124"/>
    <w:rsid w:val="00E90250"/>
    <w:rsid w:val="00E9062B"/>
    <w:rsid w:val="00E91671"/>
    <w:rsid w:val="00E91A42"/>
    <w:rsid w:val="00E9210A"/>
    <w:rsid w:val="00E934BF"/>
    <w:rsid w:val="00E93B34"/>
    <w:rsid w:val="00E96523"/>
    <w:rsid w:val="00E97360"/>
    <w:rsid w:val="00E97371"/>
    <w:rsid w:val="00E97485"/>
    <w:rsid w:val="00E974C4"/>
    <w:rsid w:val="00E97DB0"/>
    <w:rsid w:val="00EA01C0"/>
    <w:rsid w:val="00EA1BAD"/>
    <w:rsid w:val="00EA1C7B"/>
    <w:rsid w:val="00EA2DA1"/>
    <w:rsid w:val="00EA3064"/>
    <w:rsid w:val="00EA3341"/>
    <w:rsid w:val="00EA3A86"/>
    <w:rsid w:val="00EA3E31"/>
    <w:rsid w:val="00EA56CE"/>
    <w:rsid w:val="00EA612F"/>
    <w:rsid w:val="00EA66A2"/>
    <w:rsid w:val="00EA6A42"/>
    <w:rsid w:val="00EA6D1E"/>
    <w:rsid w:val="00EA7AB1"/>
    <w:rsid w:val="00EA7DB1"/>
    <w:rsid w:val="00EB031F"/>
    <w:rsid w:val="00EB0E8E"/>
    <w:rsid w:val="00EB1836"/>
    <w:rsid w:val="00EB1B09"/>
    <w:rsid w:val="00EB1F79"/>
    <w:rsid w:val="00EB32EB"/>
    <w:rsid w:val="00EB3348"/>
    <w:rsid w:val="00EB3DC6"/>
    <w:rsid w:val="00EB3F49"/>
    <w:rsid w:val="00EB5776"/>
    <w:rsid w:val="00EB628D"/>
    <w:rsid w:val="00EB69A8"/>
    <w:rsid w:val="00EC000C"/>
    <w:rsid w:val="00EC010D"/>
    <w:rsid w:val="00EC1796"/>
    <w:rsid w:val="00EC1E15"/>
    <w:rsid w:val="00EC2DBB"/>
    <w:rsid w:val="00EC46F3"/>
    <w:rsid w:val="00EC479E"/>
    <w:rsid w:val="00EC48FE"/>
    <w:rsid w:val="00EC4DC5"/>
    <w:rsid w:val="00EC5188"/>
    <w:rsid w:val="00EC5CB0"/>
    <w:rsid w:val="00EC668F"/>
    <w:rsid w:val="00EC70D4"/>
    <w:rsid w:val="00EC766C"/>
    <w:rsid w:val="00EC79C3"/>
    <w:rsid w:val="00ED0AB4"/>
    <w:rsid w:val="00ED2075"/>
    <w:rsid w:val="00ED2684"/>
    <w:rsid w:val="00ED2937"/>
    <w:rsid w:val="00ED2E75"/>
    <w:rsid w:val="00ED33DB"/>
    <w:rsid w:val="00ED37AF"/>
    <w:rsid w:val="00ED39DF"/>
    <w:rsid w:val="00ED63EF"/>
    <w:rsid w:val="00ED69AA"/>
    <w:rsid w:val="00ED6A88"/>
    <w:rsid w:val="00ED7109"/>
    <w:rsid w:val="00ED7725"/>
    <w:rsid w:val="00EE0C49"/>
    <w:rsid w:val="00EE131B"/>
    <w:rsid w:val="00EE1348"/>
    <w:rsid w:val="00EE15BB"/>
    <w:rsid w:val="00EE18C9"/>
    <w:rsid w:val="00EE2870"/>
    <w:rsid w:val="00EE2AC0"/>
    <w:rsid w:val="00EE37C4"/>
    <w:rsid w:val="00EE5371"/>
    <w:rsid w:val="00EE5BB5"/>
    <w:rsid w:val="00EE5DD6"/>
    <w:rsid w:val="00EF0CBF"/>
    <w:rsid w:val="00EF1713"/>
    <w:rsid w:val="00EF2841"/>
    <w:rsid w:val="00EF2E43"/>
    <w:rsid w:val="00EF3847"/>
    <w:rsid w:val="00EF3CF7"/>
    <w:rsid w:val="00EF3E6C"/>
    <w:rsid w:val="00EF41E2"/>
    <w:rsid w:val="00EF4726"/>
    <w:rsid w:val="00EF48AD"/>
    <w:rsid w:val="00EF639B"/>
    <w:rsid w:val="00F0056B"/>
    <w:rsid w:val="00F009FD"/>
    <w:rsid w:val="00F01513"/>
    <w:rsid w:val="00F0180B"/>
    <w:rsid w:val="00F02D30"/>
    <w:rsid w:val="00F02D70"/>
    <w:rsid w:val="00F044E2"/>
    <w:rsid w:val="00F0517D"/>
    <w:rsid w:val="00F058EA"/>
    <w:rsid w:val="00F05B06"/>
    <w:rsid w:val="00F060AC"/>
    <w:rsid w:val="00F061BD"/>
    <w:rsid w:val="00F06299"/>
    <w:rsid w:val="00F06C9A"/>
    <w:rsid w:val="00F1104C"/>
    <w:rsid w:val="00F119C9"/>
    <w:rsid w:val="00F12215"/>
    <w:rsid w:val="00F12B07"/>
    <w:rsid w:val="00F15F43"/>
    <w:rsid w:val="00F16BE3"/>
    <w:rsid w:val="00F177C1"/>
    <w:rsid w:val="00F21473"/>
    <w:rsid w:val="00F22F5B"/>
    <w:rsid w:val="00F23A18"/>
    <w:rsid w:val="00F25815"/>
    <w:rsid w:val="00F258E2"/>
    <w:rsid w:val="00F2732E"/>
    <w:rsid w:val="00F27E01"/>
    <w:rsid w:val="00F30AE9"/>
    <w:rsid w:val="00F3156E"/>
    <w:rsid w:val="00F34260"/>
    <w:rsid w:val="00F34B5E"/>
    <w:rsid w:val="00F36A1B"/>
    <w:rsid w:val="00F37251"/>
    <w:rsid w:val="00F414F8"/>
    <w:rsid w:val="00F41CE7"/>
    <w:rsid w:val="00F42EE1"/>
    <w:rsid w:val="00F4429E"/>
    <w:rsid w:val="00F446AA"/>
    <w:rsid w:val="00F462C7"/>
    <w:rsid w:val="00F46B19"/>
    <w:rsid w:val="00F4790A"/>
    <w:rsid w:val="00F47C46"/>
    <w:rsid w:val="00F50A40"/>
    <w:rsid w:val="00F50CF3"/>
    <w:rsid w:val="00F5116D"/>
    <w:rsid w:val="00F53668"/>
    <w:rsid w:val="00F554F4"/>
    <w:rsid w:val="00F56C3E"/>
    <w:rsid w:val="00F601B5"/>
    <w:rsid w:val="00F604A5"/>
    <w:rsid w:val="00F62A0B"/>
    <w:rsid w:val="00F6524A"/>
    <w:rsid w:val="00F65B8D"/>
    <w:rsid w:val="00F66D67"/>
    <w:rsid w:val="00F677B9"/>
    <w:rsid w:val="00F7014F"/>
    <w:rsid w:val="00F70249"/>
    <w:rsid w:val="00F702B5"/>
    <w:rsid w:val="00F703FC"/>
    <w:rsid w:val="00F7097D"/>
    <w:rsid w:val="00F70D82"/>
    <w:rsid w:val="00F70F13"/>
    <w:rsid w:val="00F71406"/>
    <w:rsid w:val="00F71413"/>
    <w:rsid w:val="00F7154A"/>
    <w:rsid w:val="00F71B4F"/>
    <w:rsid w:val="00F71EDB"/>
    <w:rsid w:val="00F72367"/>
    <w:rsid w:val="00F73F74"/>
    <w:rsid w:val="00F745E8"/>
    <w:rsid w:val="00F749B5"/>
    <w:rsid w:val="00F7517F"/>
    <w:rsid w:val="00F75E58"/>
    <w:rsid w:val="00F80D78"/>
    <w:rsid w:val="00F81A40"/>
    <w:rsid w:val="00F820A9"/>
    <w:rsid w:val="00F82133"/>
    <w:rsid w:val="00F82D97"/>
    <w:rsid w:val="00F8302B"/>
    <w:rsid w:val="00F834D4"/>
    <w:rsid w:val="00F83794"/>
    <w:rsid w:val="00F845C2"/>
    <w:rsid w:val="00F849D2"/>
    <w:rsid w:val="00F84ADA"/>
    <w:rsid w:val="00F86923"/>
    <w:rsid w:val="00F908CC"/>
    <w:rsid w:val="00F90936"/>
    <w:rsid w:val="00F917A8"/>
    <w:rsid w:val="00F92097"/>
    <w:rsid w:val="00F92752"/>
    <w:rsid w:val="00F933CF"/>
    <w:rsid w:val="00F9386A"/>
    <w:rsid w:val="00F93CEC"/>
    <w:rsid w:val="00F93F6F"/>
    <w:rsid w:val="00F97547"/>
    <w:rsid w:val="00F975F5"/>
    <w:rsid w:val="00FA04C1"/>
    <w:rsid w:val="00FA056A"/>
    <w:rsid w:val="00FA23BE"/>
    <w:rsid w:val="00FA2836"/>
    <w:rsid w:val="00FA37D0"/>
    <w:rsid w:val="00FA3C72"/>
    <w:rsid w:val="00FA4066"/>
    <w:rsid w:val="00FA4107"/>
    <w:rsid w:val="00FA5395"/>
    <w:rsid w:val="00FA60F5"/>
    <w:rsid w:val="00FA615D"/>
    <w:rsid w:val="00FA61A8"/>
    <w:rsid w:val="00FA7450"/>
    <w:rsid w:val="00FB01A9"/>
    <w:rsid w:val="00FB050D"/>
    <w:rsid w:val="00FB0D9D"/>
    <w:rsid w:val="00FB10D0"/>
    <w:rsid w:val="00FB1BAD"/>
    <w:rsid w:val="00FB1F0D"/>
    <w:rsid w:val="00FB2C89"/>
    <w:rsid w:val="00FB426C"/>
    <w:rsid w:val="00FB5CB4"/>
    <w:rsid w:val="00FB5CD3"/>
    <w:rsid w:val="00FB5E85"/>
    <w:rsid w:val="00FB6503"/>
    <w:rsid w:val="00FB6AA4"/>
    <w:rsid w:val="00FB79A9"/>
    <w:rsid w:val="00FC1676"/>
    <w:rsid w:val="00FC1CEF"/>
    <w:rsid w:val="00FC243F"/>
    <w:rsid w:val="00FC262C"/>
    <w:rsid w:val="00FC2978"/>
    <w:rsid w:val="00FC3590"/>
    <w:rsid w:val="00FC3898"/>
    <w:rsid w:val="00FC3DE7"/>
    <w:rsid w:val="00FC48B9"/>
    <w:rsid w:val="00FC4B0F"/>
    <w:rsid w:val="00FC505B"/>
    <w:rsid w:val="00FC555B"/>
    <w:rsid w:val="00FC5B61"/>
    <w:rsid w:val="00FC72AE"/>
    <w:rsid w:val="00FD0D03"/>
    <w:rsid w:val="00FD1E09"/>
    <w:rsid w:val="00FD2287"/>
    <w:rsid w:val="00FD35D4"/>
    <w:rsid w:val="00FD3CF1"/>
    <w:rsid w:val="00FD416C"/>
    <w:rsid w:val="00FD4D1E"/>
    <w:rsid w:val="00FD51E3"/>
    <w:rsid w:val="00FD5C5A"/>
    <w:rsid w:val="00FD5D7E"/>
    <w:rsid w:val="00FD6168"/>
    <w:rsid w:val="00FD7A99"/>
    <w:rsid w:val="00FE065B"/>
    <w:rsid w:val="00FE2BB3"/>
    <w:rsid w:val="00FE353F"/>
    <w:rsid w:val="00FE4132"/>
    <w:rsid w:val="00FE4620"/>
    <w:rsid w:val="00FE53D3"/>
    <w:rsid w:val="00FE5E8E"/>
    <w:rsid w:val="00FE5F38"/>
    <w:rsid w:val="00FE72C5"/>
    <w:rsid w:val="00FE7AE0"/>
    <w:rsid w:val="00FF07A9"/>
    <w:rsid w:val="00FF0FEE"/>
    <w:rsid w:val="00FF1C90"/>
    <w:rsid w:val="00FF29F3"/>
    <w:rsid w:val="00FF2F56"/>
    <w:rsid w:val="00FF48C1"/>
    <w:rsid w:val="00FF4B44"/>
    <w:rsid w:val="00FF5683"/>
    <w:rsid w:val="00FF6197"/>
    <w:rsid w:val="00FF632C"/>
    <w:rsid w:val="00FF6382"/>
    <w:rsid w:val="00FF6DB5"/>
    <w:rsid w:val="00FF6E89"/>
    <w:rsid w:val="00FF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EDD38"/>
  <w15:docId w15:val="{0475C223-6C8A-402E-83D5-85DF08C28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 w:qFormat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95E"/>
    <w:pPr>
      <w:jc w:val="both"/>
    </w:pPr>
    <w:rPr>
      <w:rFonts w:eastAsia="Times New Roman"/>
      <w:sz w:val="24"/>
      <w:szCs w:val="24"/>
    </w:rPr>
  </w:style>
  <w:style w:type="paragraph" w:styleId="Nagwek1">
    <w:name w:val="heading 1"/>
    <w:aliases w:val="Nagłówek 1 pl.id,Topic Heading 1,Section Heading,Section,1,h1,level 1,Level 1 Head,...,H1,Heading AJS,Level 1,II+,I,1 ghost,g,ghost,1 h3,Capitolo,H11,H12,H13,H14,H15,H16,H17,H18,H111,H121,H131,H141,H151,H161,H171,H19,H112,H122,H132,H142,l1"/>
    <w:basedOn w:val="Normalny"/>
    <w:next w:val="Normalny"/>
    <w:link w:val="Nagwek1Znak"/>
    <w:uiPriority w:val="99"/>
    <w:qFormat/>
    <w:rsid w:val="005A135D"/>
    <w:pPr>
      <w:keepNext/>
      <w:ind w:firstLine="708"/>
      <w:outlineLvl w:val="0"/>
    </w:pPr>
    <w:rPr>
      <w:b/>
      <w:color w:val="008080"/>
      <w:sz w:val="20"/>
      <w:szCs w:val="20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qFormat/>
    <w:rsid w:val="007D0C00"/>
    <w:pPr>
      <w:keepNext/>
      <w:jc w:val="right"/>
      <w:outlineLvl w:val="1"/>
    </w:pPr>
    <w:rPr>
      <w:b/>
      <w:sz w:val="20"/>
      <w:szCs w:val="20"/>
    </w:rPr>
  </w:style>
  <w:style w:type="paragraph" w:styleId="Nagwek3">
    <w:name w:val="heading 3"/>
    <w:aliases w:val="Topic Sub Heading,H3-Heading 3,3,l3.3,h3,l3,list 3,Naglówek 3,Level 1 - 1,H3,L3,Heading 3.,3 bullet,bullet,SECOND,Second,BLANK2,4 bullet,bdullet,a,h:3,Title2,31,l31,32,l32,33,l33,34,l34,35,l35,36,l36,37,l37,38,l38,39,l39,310,l310,311,l311,2"/>
    <w:basedOn w:val="Normalny"/>
    <w:next w:val="Normalny"/>
    <w:link w:val="Nagwek3Znak"/>
    <w:uiPriority w:val="99"/>
    <w:qFormat/>
    <w:rsid w:val="005A135D"/>
    <w:pPr>
      <w:keepNext/>
      <w:spacing w:before="120" w:after="120"/>
      <w:jc w:val="center"/>
      <w:outlineLvl w:val="2"/>
    </w:pPr>
    <w:rPr>
      <w:rFonts w:ascii="Arial" w:hAnsi="Arial"/>
      <w:b/>
      <w:sz w:val="20"/>
    </w:rPr>
  </w:style>
  <w:style w:type="paragraph" w:styleId="Nagwek4">
    <w:name w:val="heading 4"/>
    <w:aliases w:val="4,H4-Heading 4,h4,Naglówek 4,Level 2 - a Znak,Level 2 - a,Heading 4.,H4,ITT t4,PA Micro Section,Head4,4 dash,d,a.,PIM 4,4heading,a.normal,Unterunterabschnitt,H4 + Kursywa,Table and Figures,IS naglowek 4,Znak Znak Nagłówek 4,H41,H42,H43,l4,H44"/>
    <w:basedOn w:val="Normalny"/>
    <w:next w:val="Normalny"/>
    <w:link w:val="Nagwek4Znak"/>
    <w:uiPriority w:val="99"/>
    <w:qFormat/>
    <w:rsid w:val="005A135D"/>
    <w:pPr>
      <w:keepNext/>
      <w:pBdr>
        <w:top w:val="double" w:sz="4" w:space="0" w:color="auto" w:shadow="1"/>
        <w:left w:val="double" w:sz="4" w:space="4" w:color="auto" w:shadow="1"/>
        <w:bottom w:val="double" w:sz="4" w:space="0" w:color="auto" w:shadow="1"/>
        <w:right w:val="double" w:sz="4" w:space="4" w:color="auto" w:shadow="1"/>
      </w:pBdr>
      <w:shd w:val="pct5" w:color="auto" w:fill="FFFFFF"/>
      <w:ind w:left="142" w:right="190"/>
      <w:outlineLvl w:val="3"/>
    </w:pPr>
    <w:rPr>
      <w:rFonts w:ascii="Arial" w:hAnsi="Arial"/>
      <w:b/>
      <w:sz w:val="22"/>
    </w:rPr>
  </w:style>
  <w:style w:type="paragraph" w:styleId="Nagwek5">
    <w:name w:val="heading 5"/>
    <w:aliases w:val="Level 3 - i,IS naglowek 5"/>
    <w:basedOn w:val="Normalny"/>
    <w:next w:val="Normalny"/>
    <w:link w:val="Nagwek5Znak"/>
    <w:uiPriority w:val="99"/>
    <w:qFormat/>
    <w:rsid w:val="005A135D"/>
    <w:pPr>
      <w:keepNext/>
      <w:numPr>
        <w:numId w:val="2"/>
      </w:numPr>
      <w:tabs>
        <w:tab w:val="clear" w:pos="1080"/>
        <w:tab w:val="num" w:pos="720"/>
      </w:tabs>
      <w:ind w:left="720" w:hanging="294"/>
      <w:outlineLvl w:val="4"/>
    </w:pPr>
    <w:rPr>
      <w:b/>
      <w:sz w:val="22"/>
      <w:szCs w:val="20"/>
    </w:rPr>
  </w:style>
  <w:style w:type="paragraph" w:styleId="Nagwek6">
    <w:name w:val="heading 6"/>
    <w:aliases w:val="Legal Level 1.,H6"/>
    <w:basedOn w:val="Normalny"/>
    <w:next w:val="Normalny"/>
    <w:link w:val="Nagwek6Znak"/>
    <w:uiPriority w:val="99"/>
    <w:qFormat/>
    <w:rsid w:val="005A135D"/>
    <w:pPr>
      <w:keepNext/>
      <w:numPr>
        <w:numId w:val="1"/>
      </w:numPr>
      <w:ind w:hanging="436"/>
      <w:outlineLvl w:val="5"/>
    </w:pPr>
    <w:rPr>
      <w:b/>
      <w:sz w:val="22"/>
      <w:szCs w:val="20"/>
    </w:rPr>
  </w:style>
  <w:style w:type="paragraph" w:styleId="Nagwek7">
    <w:name w:val="heading 7"/>
    <w:aliases w:val="Legal Level 1.1."/>
    <w:basedOn w:val="Normalny"/>
    <w:next w:val="Normalny"/>
    <w:link w:val="Nagwek7Znak"/>
    <w:uiPriority w:val="99"/>
    <w:qFormat/>
    <w:rsid w:val="005A135D"/>
    <w:pPr>
      <w:keepNext/>
      <w:spacing w:before="120" w:after="120"/>
      <w:outlineLvl w:val="6"/>
    </w:pPr>
    <w:rPr>
      <w:rFonts w:ascii="Arial" w:hAnsi="Arial"/>
      <w:b/>
      <w:sz w:val="18"/>
    </w:rPr>
  </w:style>
  <w:style w:type="paragraph" w:styleId="Nagwek8">
    <w:name w:val="heading 8"/>
    <w:aliases w:val="Legal Level 1.1.1."/>
    <w:basedOn w:val="Normalny"/>
    <w:next w:val="Normalny"/>
    <w:link w:val="Nagwek8Znak"/>
    <w:uiPriority w:val="99"/>
    <w:qFormat/>
    <w:rsid w:val="005A135D"/>
    <w:pPr>
      <w:keepNext/>
      <w:ind w:firstLine="284"/>
      <w:outlineLvl w:val="7"/>
    </w:pPr>
    <w:rPr>
      <w:szCs w:val="20"/>
      <w:lang w:val="en-US"/>
    </w:rPr>
  </w:style>
  <w:style w:type="paragraph" w:styleId="Nagwek9">
    <w:name w:val="heading 9"/>
    <w:aliases w:val="Legal Level 1.1.1.1."/>
    <w:basedOn w:val="Normalny"/>
    <w:next w:val="Normalny"/>
    <w:link w:val="Nagwek9Znak"/>
    <w:uiPriority w:val="99"/>
    <w:qFormat/>
    <w:rsid w:val="005A135D"/>
    <w:pPr>
      <w:keepNext/>
      <w:ind w:firstLine="284"/>
      <w:outlineLvl w:val="8"/>
    </w:pPr>
    <w:rPr>
      <w:b/>
      <w:i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 pl.id Znak,Topic Heading 1 Znak,Section Heading Znak,Section Znak,1 Znak,h1 Znak,level 1 Znak,Level 1 Head Znak,... Znak,H1 Znak,Heading AJS Znak,Level 1 Znak,II+ Znak,I Znak,1 ghost Znak,g Znak,ghost Znak,1 h3 Znak,H11 Znak"/>
    <w:basedOn w:val="Domylnaczcionkaakapitu"/>
    <w:link w:val="Nagwek1"/>
    <w:uiPriority w:val="99"/>
    <w:rsid w:val="005A135D"/>
    <w:rPr>
      <w:rFonts w:eastAsia="Times New Roman"/>
      <w:b/>
      <w:color w:val="008080"/>
      <w:sz w:val="20"/>
      <w:szCs w:val="20"/>
      <w:lang w:eastAsia="pl-PL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rsid w:val="007D0C00"/>
    <w:rPr>
      <w:rFonts w:eastAsia="Times New Roman"/>
      <w:b/>
    </w:rPr>
  </w:style>
  <w:style w:type="character" w:customStyle="1" w:styleId="Nagwek3Znak">
    <w:name w:val="Nagłówek 3 Znak"/>
    <w:aliases w:val="Topic Sub Heading Znak,H3-Heading 3 Znak,3 Znak,l3.3 Znak,h3 Znak,l3 Znak,list 3 Znak,Naglówek 3 Znak,Level 1 - 1 Znak,H3 Znak,L3 Znak,Heading 3. Znak,3 bullet Znak,bullet Znak,SECOND Znak,Second Znak,BLANK2 Znak,4 bullet Znak,a Znak"/>
    <w:basedOn w:val="Domylnaczcionkaakapitu"/>
    <w:link w:val="Nagwek3"/>
    <w:uiPriority w:val="99"/>
    <w:rsid w:val="005A135D"/>
    <w:rPr>
      <w:rFonts w:ascii="Arial" w:eastAsia="Times New Roman" w:hAnsi="Arial"/>
      <w:b/>
      <w:sz w:val="20"/>
      <w:szCs w:val="24"/>
      <w:lang w:eastAsia="pl-PL"/>
    </w:rPr>
  </w:style>
  <w:style w:type="character" w:customStyle="1" w:styleId="Nagwek4Znak">
    <w:name w:val="Nagłówek 4 Znak"/>
    <w:aliases w:val="4 Znak,H4-Heading 4 Znak,h4 Znak,Naglówek 4 Znak,Level 2 - a Znak Znak,Level 2 - a Znak1,Heading 4. Znak,H4 Znak,ITT t4 Znak,PA Micro Section Znak,Head4 Znak,4 dash Znak,d Znak,a. Znak,PIM 4 Znak,4heading Znak,a.normal Znak,H41 Znak"/>
    <w:basedOn w:val="Domylnaczcionkaakapitu"/>
    <w:link w:val="Nagwek4"/>
    <w:uiPriority w:val="99"/>
    <w:rsid w:val="005A135D"/>
    <w:rPr>
      <w:rFonts w:ascii="Arial" w:eastAsia="Times New Roman" w:hAnsi="Arial"/>
      <w:b/>
      <w:szCs w:val="24"/>
      <w:shd w:val="pct5" w:color="auto" w:fill="FFFFFF"/>
      <w:lang w:eastAsia="pl-PL"/>
    </w:rPr>
  </w:style>
  <w:style w:type="character" w:customStyle="1" w:styleId="Nagwek5Znak">
    <w:name w:val="Nagłówek 5 Znak"/>
    <w:aliases w:val="Level 3 - i Znak,IS naglowek 5 Znak"/>
    <w:basedOn w:val="Domylnaczcionkaakapitu"/>
    <w:link w:val="Nagwek5"/>
    <w:uiPriority w:val="99"/>
    <w:rsid w:val="005A135D"/>
    <w:rPr>
      <w:rFonts w:eastAsia="Times New Roman"/>
      <w:b/>
      <w:sz w:val="22"/>
    </w:rPr>
  </w:style>
  <w:style w:type="character" w:customStyle="1" w:styleId="Nagwek6Znak">
    <w:name w:val="Nagłówek 6 Znak"/>
    <w:aliases w:val="Legal Level 1. Znak,H6 Znak"/>
    <w:basedOn w:val="Domylnaczcionkaakapitu"/>
    <w:link w:val="Nagwek6"/>
    <w:uiPriority w:val="99"/>
    <w:rsid w:val="005A135D"/>
    <w:rPr>
      <w:rFonts w:eastAsia="Times New Roman"/>
      <w:b/>
      <w:sz w:val="22"/>
    </w:rPr>
  </w:style>
  <w:style w:type="character" w:customStyle="1" w:styleId="Nagwek7Znak">
    <w:name w:val="Nagłówek 7 Znak"/>
    <w:aliases w:val="Legal Level 1.1. Znak"/>
    <w:basedOn w:val="Domylnaczcionkaakapitu"/>
    <w:link w:val="Nagwek7"/>
    <w:uiPriority w:val="99"/>
    <w:rsid w:val="005A135D"/>
    <w:rPr>
      <w:rFonts w:ascii="Arial" w:eastAsia="Times New Roman" w:hAnsi="Arial"/>
      <w:b/>
      <w:sz w:val="18"/>
      <w:szCs w:val="24"/>
      <w:lang w:eastAsia="pl-PL"/>
    </w:rPr>
  </w:style>
  <w:style w:type="character" w:customStyle="1" w:styleId="Nagwek8Znak">
    <w:name w:val="Nagłówek 8 Znak"/>
    <w:aliases w:val="Legal Level 1.1.1. Znak"/>
    <w:basedOn w:val="Domylnaczcionkaakapitu"/>
    <w:link w:val="Nagwek8"/>
    <w:uiPriority w:val="99"/>
    <w:rsid w:val="005A135D"/>
    <w:rPr>
      <w:rFonts w:eastAsia="Times New Roman"/>
      <w:sz w:val="24"/>
      <w:szCs w:val="20"/>
      <w:lang w:val="en-US" w:eastAsia="pl-PL"/>
    </w:rPr>
  </w:style>
  <w:style w:type="character" w:customStyle="1" w:styleId="Nagwek9Znak">
    <w:name w:val="Nagłówek 9 Znak"/>
    <w:aliases w:val="Legal Level 1.1.1.1. Znak"/>
    <w:basedOn w:val="Domylnaczcionkaakapitu"/>
    <w:link w:val="Nagwek9"/>
    <w:uiPriority w:val="99"/>
    <w:rsid w:val="005A135D"/>
    <w:rPr>
      <w:rFonts w:eastAsia="Times New Roman"/>
      <w:b/>
      <w:i/>
      <w:sz w:val="24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rsid w:val="005A13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135D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qFormat/>
    <w:rsid w:val="005A135D"/>
    <w:rPr>
      <w:rFonts w:ascii="Arial" w:hAnsi="Arial" w:cs="Arial"/>
      <w:color w:val="000000"/>
      <w:sz w:val="20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5A135D"/>
    <w:rPr>
      <w:rFonts w:ascii="Arial" w:eastAsia="Times New Roman" w:hAnsi="Arial" w:cs="Arial"/>
      <w:color w:val="000000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A135D"/>
    <w:pPr>
      <w:suppressAutoHyphens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35D"/>
    <w:rPr>
      <w:rFonts w:ascii="Tahoma" w:eastAsia="Times New Roman" w:hAnsi="Tahoma"/>
      <w:sz w:val="16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A135D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5A135D"/>
    <w:rPr>
      <w:rFonts w:eastAsia="Times New Roman"/>
      <w:sz w:val="20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rsid w:val="005A135D"/>
    <w:pPr>
      <w:tabs>
        <w:tab w:val="left" w:pos="720"/>
      </w:tabs>
    </w:pPr>
    <w:rPr>
      <w:b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A135D"/>
    <w:rPr>
      <w:rFonts w:eastAsia="Times New Roman"/>
      <w:b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A135D"/>
    <w:pPr>
      <w:tabs>
        <w:tab w:val="left" w:pos="360"/>
      </w:tabs>
      <w:ind w:left="360" w:hanging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A135D"/>
    <w:rPr>
      <w:rFonts w:eastAsia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5A135D"/>
    <w:rPr>
      <w:sz w:val="22"/>
      <w:szCs w:val="20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5A135D"/>
    <w:rPr>
      <w:rFonts w:eastAsia="Times New Roman"/>
      <w:szCs w:val="20"/>
      <w:lang w:eastAsia="pl-PL"/>
    </w:rPr>
  </w:style>
  <w:style w:type="paragraph" w:customStyle="1" w:styleId="pkt">
    <w:name w:val="pkt"/>
    <w:basedOn w:val="Normalny"/>
    <w:link w:val="pktZnak"/>
    <w:rsid w:val="005A135D"/>
    <w:pPr>
      <w:suppressAutoHyphens/>
      <w:spacing w:before="60" w:after="60"/>
      <w:ind w:left="851" w:hanging="295"/>
    </w:pPr>
    <w:rPr>
      <w:szCs w:val="20"/>
    </w:rPr>
  </w:style>
  <w:style w:type="paragraph" w:customStyle="1" w:styleId="lit">
    <w:name w:val="lit"/>
    <w:rsid w:val="005A135D"/>
    <w:pPr>
      <w:suppressAutoHyphens/>
      <w:spacing w:before="60" w:after="60"/>
      <w:ind w:left="1281" w:hanging="272"/>
      <w:jc w:val="both"/>
    </w:pPr>
    <w:rPr>
      <w:rFonts w:eastAsia="Times New Roman"/>
      <w:sz w:val="24"/>
    </w:rPr>
  </w:style>
  <w:style w:type="paragraph" w:customStyle="1" w:styleId="pkt1">
    <w:name w:val="pkt1"/>
    <w:basedOn w:val="pkt"/>
    <w:rsid w:val="005A135D"/>
    <w:pPr>
      <w:ind w:left="850" w:hanging="425"/>
    </w:pPr>
  </w:style>
  <w:style w:type="paragraph" w:customStyle="1" w:styleId="ust">
    <w:name w:val="ust"/>
    <w:rsid w:val="005A135D"/>
    <w:pPr>
      <w:suppressAutoHyphens/>
      <w:spacing w:before="60" w:after="60"/>
      <w:ind w:left="426" w:hanging="284"/>
      <w:jc w:val="both"/>
    </w:pPr>
    <w:rPr>
      <w:rFonts w:eastAsia="Times New Roman"/>
      <w:sz w:val="24"/>
    </w:rPr>
  </w:style>
  <w:style w:type="character" w:styleId="Hipercze">
    <w:name w:val="Hyperlink"/>
    <w:basedOn w:val="Domylnaczcionkaakapitu"/>
    <w:uiPriority w:val="99"/>
    <w:rsid w:val="005A135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5A135D"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A135D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135D"/>
    <w:rPr>
      <w:rFonts w:eastAsia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5A135D"/>
    <w:pPr>
      <w:tabs>
        <w:tab w:val="left" w:pos="720"/>
      </w:tabs>
      <w:ind w:left="720" w:hanging="360"/>
    </w:pPr>
    <w:rPr>
      <w:b/>
      <w:sz w:val="22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A135D"/>
    <w:rPr>
      <w:rFonts w:eastAsia="Times New Roman"/>
      <w:b/>
      <w:szCs w:val="20"/>
      <w:lang w:eastAsia="pl-PL"/>
    </w:rPr>
  </w:style>
  <w:style w:type="paragraph" w:styleId="Tekstblokowy">
    <w:name w:val="Block Text"/>
    <w:basedOn w:val="Normalny"/>
    <w:rsid w:val="005A135D"/>
    <w:pPr>
      <w:ind w:left="180" w:right="-1" w:hanging="180"/>
    </w:pPr>
    <w:rPr>
      <w:rFonts w:ascii="Arial" w:hAnsi="Arial" w:cs="Arial"/>
      <w:sz w:val="22"/>
      <w:szCs w:val="22"/>
    </w:rPr>
  </w:style>
  <w:style w:type="character" w:customStyle="1" w:styleId="WW8Num39z0">
    <w:name w:val="WW8Num39z0"/>
    <w:rsid w:val="005A135D"/>
    <w:rPr>
      <w:b w:val="0"/>
      <w:i w:val="0"/>
      <w:sz w:val="18"/>
    </w:rPr>
  </w:style>
  <w:style w:type="paragraph" w:customStyle="1" w:styleId="St4-punkt">
    <w:name w:val="St4-punkt"/>
    <w:basedOn w:val="Normalny"/>
    <w:rsid w:val="005A135D"/>
    <w:pPr>
      <w:suppressAutoHyphens/>
      <w:autoSpaceDE w:val="0"/>
      <w:ind w:left="680" w:hanging="340"/>
    </w:pPr>
    <w:rPr>
      <w:sz w:val="20"/>
      <w:szCs w:val="20"/>
    </w:rPr>
  </w:style>
  <w:style w:type="paragraph" w:customStyle="1" w:styleId="WW-NormalnyWeb">
    <w:name w:val="WW-Normalny (Web)"/>
    <w:basedOn w:val="Normalny"/>
    <w:rsid w:val="005A135D"/>
    <w:pPr>
      <w:suppressAutoHyphens/>
      <w:autoSpaceDE w:val="0"/>
      <w:spacing w:before="100" w:after="100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5A135D"/>
    <w:pPr>
      <w:suppressAutoHyphens/>
      <w:spacing w:line="360" w:lineRule="auto"/>
      <w:ind w:left="567"/>
    </w:pPr>
    <w:rPr>
      <w:szCs w:val="20"/>
    </w:rPr>
  </w:style>
  <w:style w:type="character" w:customStyle="1" w:styleId="WW8Num15z2">
    <w:name w:val="WW8Num15z2"/>
    <w:rsid w:val="005A135D"/>
    <w:rPr>
      <w:rFonts w:ascii="Wingdings" w:hAnsi="Wingdings"/>
    </w:rPr>
  </w:style>
  <w:style w:type="paragraph" w:customStyle="1" w:styleId="tekst">
    <w:name w:val="tekst"/>
    <w:basedOn w:val="Normalny"/>
    <w:rsid w:val="005A135D"/>
    <w:pPr>
      <w:suppressLineNumbers/>
      <w:suppressAutoHyphens/>
      <w:spacing w:before="60" w:after="60"/>
    </w:pPr>
    <w:rPr>
      <w:szCs w:val="20"/>
    </w:rPr>
  </w:style>
  <w:style w:type="character" w:customStyle="1" w:styleId="WW8Num1z0">
    <w:name w:val="WW8Num1z0"/>
    <w:rsid w:val="005A135D"/>
    <w:rPr>
      <w:b/>
    </w:rPr>
  </w:style>
  <w:style w:type="character" w:customStyle="1" w:styleId="WW-Domylnaczcionkaakapitu">
    <w:name w:val="WW-Domyślna czcionka akapitu"/>
    <w:rsid w:val="005A135D"/>
  </w:style>
  <w:style w:type="paragraph" w:customStyle="1" w:styleId="TableHeading">
    <w:name w:val="Table Heading"/>
    <w:basedOn w:val="Normalny"/>
    <w:rsid w:val="005A135D"/>
    <w:pPr>
      <w:suppressLineNumbers/>
      <w:suppressAutoHyphens/>
      <w:spacing w:after="120"/>
      <w:jc w:val="center"/>
    </w:pPr>
    <w:rPr>
      <w:b/>
      <w:i/>
      <w:szCs w:val="20"/>
    </w:rPr>
  </w:style>
  <w:style w:type="character" w:customStyle="1" w:styleId="WW8Num5z0">
    <w:name w:val="WW8Num5z0"/>
    <w:rsid w:val="005A135D"/>
    <w:rPr>
      <w:b/>
    </w:rPr>
  </w:style>
  <w:style w:type="character" w:customStyle="1" w:styleId="FootnoteCharacters">
    <w:name w:val="Footnote Characters"/>
    <w:basedOn w:val="WW-Domylnaczcionkaakapitu"/>
    <w:rsid w:val="005A135D"/>
    <w:rPr>
      <w:vertAlign w:val="superscript"/>
    </w:rPr>
  </w:style>
  <w:style w:type="paragraph" w:customStyle="1" w:styleId="Heading">
    <w:name w:val="Heading"/>
    <w:basedOn w:val="Normalny"/>
    <w:next w:val="Tekstpodstawowy"/>
    <w:rsid w:val="005A135D"/>
    <w:pPr>
      <w:keepNext/>
      <w:suppressAutoHyphens/>
      <w:spacing w:before="240" w:after="120"/>
    </w:pPr>
    <w:rPr>
      <w:rFonts w:ascii="Arial" w:eastAsia="Tahoma" w:hAnsi="Arial"/>
      <w:sz w:val="28"/>
      <w:szCs w:val="20"/>
    </w:rPr>
  </w:style>
  <w:style w:type="paragraph" w:customStyle="1" w:styleId="WW-Tekstpodstawowywcity2">
    <w:name w:val="WW-Tekst podstawowy wcięty 2"/>
    <w:basedOn w:val="Normalny"/>
    <w:rsid w:val="005A135D"/>
    <w:pPr>
      <w:suppressAutoHyphens/>
      <w:ind w:left="360"/>
      <w:jc w:val="right"/>
    </w:pPr>
    <w:rPr>
      <w:i/>
      <w:sz w:val="28"/>
      <w:szCs w:val="20"/>
    </w:rPr>
  </w:style>
  <w:style w:type="paragraph" w:customStyle="1" w:styleId="TableContents">
    <w:name w:val="Table Contents"/>
    <w:basedOn w:val="Tekstpodstawowy"/>
    <w:rsid w:val="005A135D"/>
    <w:pPr>
      <w:suppressLineNumbers/>
      <w:suppressAutoHyphens/>
      <w:spacing w:after="120"/>
    </w:pPr>
    <w:rPr>
      <w:sz w:val="24"/>
    </w:rPr>
  </w:style>
  <w:style w:type="paragraph" w:customStyle="1" w:styleId="Framecontents">
    <w:name w:val="Frame contents"/>
    <w:basedOn w:val="Tekstpodstawowy"/>
    <w:rsid w:val="005A135D"/>
    <w:pPr>
      <w:suppressAutoHyphens/>
      <w:spacing w:after="120"/>
    </w:pPr>
    <w:rPr>
      <w:sz w:val="24"/>
    </w:rPr>
  </w:style>
  <w:style w:type="paragraph" w:customStyle="1" w:styleId="xl25">
    <w:name w:val="xl25"/>
    <w:basedOn w:val="Normalny"/>
    <w:rsid w:val="005A1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color w:val="000000"/>
    </w:rPr>
  </w:style>
  <w:style w:type="paragraph" w:customStyle="1" w:styleId="xl24">
    <w:name w:val="xl24"/>
    <w:basedOn w:val="Normalny"/>
    <w:rsid w:val="005A135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szCs w:val="20"/>
    </w:rPr>
  </w:style>
  <w:style w:type="paragraph" w:customStyle="1" w:styleId="xl26">
    <w:name w:val="xl26"/>
    <w:basedOn w:val="Normalny"/>
    <w:rsid w:val="005A13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hAnsi="Arial"/>
      <w:szCs w:val="20"/>
    </w:rPr>
  </w:style>
  <w:style w:type="paragraph" w:customStyle="1" w:styleId="xl27">
    <w:name w:val="xl27"/>
    <w:basedOn w:val="Normalny"/>
    <w:rsid w:val="005A13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i/>
      <w:color w:val="FF0000"/>
      <w:szCs w:val="20"/>
    </w:rPr>
  </w:style>
  <w:style w:type="paragraph" w:customStyle="1" w:styleId="xl28">
    <w:name w:val="xl28"/>
    <w:basedOn w:val="Normalny"/>
    <w:rsid w:val="005A135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szCs w:val="20"/>
    </w:rPr>
  </w:style>
  <w:style w:type="paragraph" w:customStyle="1" w:styleId="xl29">
    <w:name w:val="xl29"/>
    <w:basedOn w:val="Normalny"/>
    <w:rsid w:val="005A135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color w:val="0000FF"/>
      <w:szCs w:val="20"/>
    </w:rPr>
  </w:style>
  <w:style w:type="paragraph" w:customStyle="1" w:styleId="xl30">
    <w:name w:val="xl30"/>
    <w:basedOn w:val="Normalny"/>
    <w:rsid w:val="005A13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color w:val="0000FF"/>
      <w:szCs w:val="20"/>
    </w:rPr>
  </w:style>
  <w:style w:type="paragraph" w:customStyle="1" w:styleId="xl31">
    <w:name w:val="xl31"/>
    <w:basedOn w:val="Normalny"/>
    <w:rsid w:val="005A13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  <w:textAlignment w:val="center"/>
    </w:pPr>
    <w:rPr>
      <w:i/>
      <w:color w:val="FF0000"/>
      <w:szCs w:val="20"/>
    </w:rPr>
  </w:style>
  <w:style w:type="paragraph" w:customStyle="1" w:styleId="xl32">
    <w:name w:val="xl32"/>
    <w:basedOn w:val="Normalny"/>
    <w:rsid w:val="005A135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after="100"/>
      <w:jc w:val="center"/>
    </w:pPr>
    <w:rPr>
      <w:rFonts w:ascii="Arial" w:hAnsi="Arial"/>
      <w:szCs w:val="20"/>
    </w:rPr>
  </w:style>
  <w:style w:type="paragraph" w:customStyle="1" w:styleId="xl33">
    <w:name w:val="xl33"/>
    <w:basedOn w:val="Normalny"/>
    <w:rsid w:val="005A135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hAnsi="Arial"/>
      <w:szCs w:val="20"/>
    </w:rPr>
  </w:style>
  <w:style w:type="paragraph" w:customStyle="1" w:styleId="xl34">
    <w:name w:val="xl34"/>
    <w:basedOn w:val="Normalny"/>
    <w:rsid w:val="005A1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textAlignment w:val="center"/>
    </w:pPr>
    <w:rPr>
      <w:rFonts w:ascii="Arial" w:hAnsi="Arial"/>
      <w:szCs w:val="20"/>
    </w:rPr>
  </w:style>
  <w:style w:type="paragraph" w:customStyle="1" w:styleId="xl35">
    <w:name w:val="xl35"/>
    <w:basedOn w:val="Normalny"/>
    <w:rsid w:val="005A1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after="100"/>
      <w:textAlignment w:val="center"/>
    </w:pPr>
    <w:rPr>
      <w:rFonts w:ascii="Arial" w:hAnsi="Arial"/>
      <w:szCs w:val="20"/>
    </w:rPr>
  </w:style>
  <w:style w:type="paragraph" w:customStyle="1" w:styleId="tyt">
    <w:name w:val="tyt"/>
    <w:basedOn w:val="Normalny"/>
    <w:rsid w:val="005A135D"/>
    <w:pPr>
      <w:keepNext/>
      <w:spacing w:before="60" w:after="60"/>
      <w:jc w:val="center"/>
    </w:pPr>
    <w:rPr>
      <w:b/>
      <w:szCs w:val="20"/>
    </w:rPr>
  </w:style>
  <w:style w:type="paragraph" w:customStyle="1" w:styleId="Blockquote">
    <w:name w:val="Blockquote"/>
    <w:basedOn w:val="Normalny"/>
    <w:rsid w:val="005A135D"/>
    <w:pPr>
      <w:spacing w:before="100" w:after="100"/>
      <w:ind w:left="360" w:right="360"/>
    </w:pPr>
    <w:rPr>
      <w:snapToGrid w:val="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5A135D"/>
    <w:pPr>
      <w:ind w:left="426" w:hanging="426"/>
    </w:pPr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A135D"/>
    <w:rPr>
      <w:rFonts w:ascii="Arial" w:eastAsia="Times New Roman" w:hAnsi="Arial"/>
      <w:szCs w:val="24"/>
      <w:lang w:eastAsia="pl-PL"/>
    </w:rPr>
  </w:style>
  <w:style w:type="paragraph" w:styleId="Tytu">
    <w:name w:val="Title"/>
    <w:basedOn w:val="Normalny"/>
    <w:link w:val="TytuZnak"/>
    <w:qFormat/>
    <w:rsid w:val="005A135D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5A135D"/>
    <w:rPr>
      <w:rFonts w:eastAsia="Times New Roman"/>
      <w:b/>
      <w:bCs/>
      <w:sz w:val="40"/>
      <w:szCs w:val="40"/>
      <w:lang w:eastAsia="pl-PL"/>
    </w:rPr>
  </w:style>
  <w:style w:type="table" w:styleId="Tabela-Siatka">
    <w:name w:val="Table Grid"/>
    <w:aliases w:val="wasko-nazwadokumentacji"/>
    <w:basedOn w:val="Standardowy"/>
    <w:uiPriority w:val="59"/>
    <w:rsid w:val="005A135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Normalny"/>
    <w:rsid w:val="005A135D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5A135D"/>
    <w:pPr>
      <w:spacing w:before="100" w:beforeAutospacing="1" w:after="100" w:afterAutospacing="1"/>
    </w:pPr>
    <w:rPr>
      <w:rFonts w:ascii="Arial" w:hAnsi="Arial"/>
    </w:rPr>
  </w:style>
  <w:style w:type="paragraph" w:customStyle="1" w:styleId="xl67">
    <w:name w:val="xl67"/>
    <w:basedOn w:val="Normalny"/>
    <w:rsid w:val="005A135D"/>
    <w:pPr>
      <w:spacing w:before="100" w:beforeAutospacing="1" w:after="100" w:afterAutospacing="1"/>
      <w:jc w:val="center"/>
    </w:pPr>
    <w:rPr>
      <w:rFonts w:ascii="Arial" w:hAnsi="Arial"/>
    </w:rPr>
  </w:style>
  <w:style w:type="paragraph" w:customStyle="1" w:styleId="xl68">
    <w:name w:val="xl68"/>
    <w:basedOn w:val="Normalny"/>
    <w:rsid w:val="005A135D"/>
    <w:pPr>
      <w:spacing w:before="100" w:beforeAutospacing="1" w:after="100" w:afterAutospacing="1"/>
      <w:textAlignment w:val="center"/>
    </w:pPr>
    <w:rPr>
      <w:rFonts w:ascii="Arial" w:hAnsi="Arial"/>
    </w:rPr>
  </w:style>
  <w:style w:type="paragraph" w:customStyle="1" w:styleId="xl69">
    <w:name w:val="xl69"/>
    <w:basedOn w:val="Normalny"/>
    <w:rsid w:val="005A1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/>
    </w:rPr>
  </w:style>
  <w:style w:type="paragraph" w:customStyle="1" w:styleId="xl70">
    <w:name w:val="xl70"/>
    <w:basedOn w:val="Normalny"/>
    <w:rsid w:val="005A1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71">
    <w:name w:val="xl71"/>
    <w:basedOn w:val="Normalny"/>
    <w:rsid w:val="005A13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72">
    <w:name w:val="xl72"/>
    <w:basedOn w:val="Normalny"/>
    <w:rsid w:val="005A13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Normalny"/>
    <w:rsid w:val="005A13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33CCCC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Normalny"/>
    <w:rsid w:val="005A13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Normalny"/>
    <w:rsid w:val="005A135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33CCCC"/>
      <w:spacing w:before="100" w:beforeAutospacing="1" w:after="100" w:afterAutospacing="1"/>
    </w:pPr>
  </w:style>
  <w:style w:type="paragraph" w:customStyle="1" w:styleId="xl76">
    <w:name w:val="xl76"/>
    <w:basedOn w:val="Normalny"/>
    <w:rsid w:val="005A135D"/>
    <w:pPr>
      <w:spacing w:before="100" w:beforeAutospacing="1" w:after="100" w:afterAutospacing="1"/>
      <w:jc w:val="center"/>
    </w:pPr>
  </w:style>
  <w:style w:type="paragraph" w:customStyle="1" w:styleId="xl77">
    <w:name w:val="xl77"/>
    <w:basedOn w:val="Normalny"/>
    <w:rsid w:val="005A135D"/>
    <w:pPr>
      <w:shd w:val="clear" w:color="000000" w:fill="33CCCC"/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5A1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ny"/>
    <w:rsid w:val="005A13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80">
    <w:name w:val="xl80"/>
    <w:basedOn w:val="Normalny"/>
    <w:rsid w:val="005A1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81">
    <w:name w:val="xl81"/>
    <w:basedOn w:val="Normalny"/>
    <w:rsid w:val="005A135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Normalny"/>
    <w:rsid w:val="005A135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Normalny"/>
    <w:rsid w:val="005A13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Normalny"/>
    <w:rsid w:val="005A13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85">
    <w:name w:val="xl85"/>
    <w:basedOn w:val="Normalny"/>
    <w:rsid w:val="005A13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customStyle="1" w:styleId="xl86">
    <w:name w:val="xl86"/>
    <w:basedOn w:val="Normalny"/>
    <w:rsid w:val="005A1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/>
    </w:rPr>
  </w:style>
  <w:style w:type="paragraph" w:styleId="Tekstkomentarza">
    <w:name w:val="annotation text"/>
    <w:basedOn w:val="Normalny"/>
    <w:link w:val="TekstkomentarzaZnak"/>
    <w:qFormat/>
    <w:rsid w:val="005A135D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5A135D"/>
    <w:rPr>
      <w:rFonts w:eastAsia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5A135D"/>
  </w:style>
  <w:style w:type="character" w:styleId="Odwoaniedokomentarza">
    <w:name w:val="annotation reference"/>
    <w:basedOn w:val="Domylnaczcionkaakapitu"/>
    <w:uiPriority w:val="99"/>
    <w:unhideWhenUsed/>
    <w:qFormat/>
    <w:rsid w:val="005A135D"/>
    <w:rPr>
      <w:sz w:val="16"/>
      <w:szCs w:val="16"/>
    </w:rPr>
  </w:style>
  <w:style w:type="paragraph" w:customStyle="1" w:styleId="ZnakZnak1">
    <w:name w:val="Znak Znak1"/>
    <w:basedOn w:val="Normalny"/>
    <w:rsid w:val="005A135D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A135D"/>
    <w:pPr>
      <w:autoSpaceDE/>
      <w:autoSpaceDN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A135D"/>
    <w:rPr>
      <w:rFonts w:eastAsia="Times New Roman"/>
      <w:b/>
      <w:bCs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A135D"/>
    <w:rPr>
      <w:vertAlign w:val="superscript"/>
    </w:rPr>
  </w:style>
  <w:style w:type="paragraph" w:customStyle="1" w:styleId="Standardowy0">
    <w:name w:val="Standardowy.+"/>
    <w:rsid w:val="005A135D"/>
    <w:pPr>
      <w:suppressAutoHyphens/>
      <w:autoSpaceDE w:val="0"/>
    </w:pPr>
    <w:rPr>
      <w:rFonts w:ascii="Arial" w:eastAsia="Times New Roman" w:hAnsi="Arial"/>
    </w:rPr>
  </w:style>
  <w:style w:type="character" w:styleId="Pogrubienie">
    <w:name w:val="Strong"/>
    <w:basedOn w:val="Domylnaczcionkaakapitu"/>
    <w:uiPriority w:val="22"/>
    <w:qFormat/>
    <w:rsid w:val="005A135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rsid w:val="005A135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A135D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5A135D"/>
    <w:rPr>
      <w:vertAlign w:val="superscript"/>
    </w:rPr>
  </w:style>
  <w:style w:type="paragraph" w:styleId="Poprawka">
    <w:name w:val="Revision"/>
    <w:hidden/>
    <w:uiPriority w:val="99"/>
    <w:semiHidden/>
    <w:rsid w:val="005A135D"/>
    <w:rPr>
      <w:rFonts w:eastAsia="Times New Roman"/>
      <w:sz w:val="24"/>
      <w:szCs w:val="24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Akapit z listą BS,Colorful List Accent 1,Akapit z listą4,L"/>
    <w:basedOn w:val="Normalny"/>
    <w:link w:val="AkapitzlistZnak"/>
    <w:uiPriority w:val="34"/>
    <w:qFormat/>
    <w:rsid w:val="005A135D"/>
    <w:pPr>
      <w:ind w:left="708"/>
    </w:pPr>
  </w:style>
  <w:style w:type="paragraph" w:customStyle="1" w:styleId="NormalnyWeb1">
    <w:name w:val="Normalny (Web)1"/>
    <w:basedOn w:val="Normalny"/>
    <w:rsid w:val="005A135D"/>
    <w:pPr>
      <w:spacing w:before="100" w:beforeAutospacing="1" w:after="75"/>
    </w:pPr>
    <w:rPr>
      <w:rFonts w:ascii="Arial" w:hAnsi="Arial" w:cs="Arial"/>
      <w:color w:val="000000"/>
      <w:sz w:val="20"/>
      <w:szCs w:val="20"/>
    </w:rPr>
  </w:style>
  <w:style w:type="paragraph" w:customStyle="1" w:styleId="Nagowektimes2">
    <w:name w:val="Nagłowek times2"/>
    <w:basedOn w:val="Normalny"/>
    <w:rsid w:val="005A135D"/>
    <w:pPr>
      <w:pBdr>
        <w:bottom w:val="single" w:sz="4" w:space="1" w:color="auto"/>
      </w:pBdr>
      <w:spacing w:line="360" w:lineRule="auto"/>
    </w:pPr>
    <w:rPr>
      <w:b/>
      <w:bCs/>
      <w:smallCaps/>
      <w:lang w:val="en-US"/>
    </w:rPr>
  </w:style>
  <w:style w:type="paragraph" w:customStyle="1" w:styleId="BodyText21">
    <w:name w:val="Body Text 21"/>
    <w:basedOn w:val="Normalny"/>
    <w:rsid w:val="005A135D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pacing w:val="-5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5A135D"/>
    <w:rPr>
      <w:i/>
      <w:iCs/>
    </w:rPr>
  </w:style>
  <w:style w:type="paragraph" w:customStyle="1" w:styleId="Standard">
    <w:name w:val="Standard"/>
    <w:link w:val="StandardZnak"/>
    <w:qFormat/>
    <w:rsid w:val="009A32FE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qFormat/>
    <w:locked/>
    <w:rsid w:val="009A32FE"/>
    <w:rPr>
      <w:rFonts w:eastAsia="Arial"/>
      <w:sz w:val="24"/>
      <w:szCs w:val="24"/>
      <w:lang w:val="pl-PL" w:eastAsia="ar-SA" w:bidi="ar-SA"/>
    </w:rPr>
  </w:style>
  <w:style w:type="paragraph" w:customStyle="1" w:styleId="standard0">
    <w:name w:val="standard"/>
    <w:basedOn w:val="Normalny"/>
    <w:rsid w:val="0043037F"/>
    <w:pPr>
      <w:spacing w:before="100" w:beforeAutospacing="1" w:after="100" w:afterAutospacing="1"/>
    </w:pPr>
  </w:style>
  <w:style w:type="paragraph" w:customStyle="1" w:styleId="punkt1">
    <w:name w:val="punkt1"/>
    <w:basedOn w:val="Normalny"/>
    <w:rsid w:val="00684E85"/>
    <w:pPr>
      <w:suppressAutoHyphens/>
      <w:spacing w:line="360" w:lineRule="auto"/>
      <w:ind w:left="567" w:hanging="567"/>
    </w:pPr>
    <w:rPr>
      <w:rFonts w:ascii="Tahoma" w:hAnsi="Tahoma"/>
      <w:lang w:eastAsia="ar-SA"/>
    </w:rPr>
  </w:style>
  <w:style w:type="paragraph" w:customStyle="1" w:styleId="punkt2">
    <w:name w:val="punkt2"/>
    <w:basedOn w:val="pkt"/>
    <w:qFormat/>
    <w:rsid w:val="00684E85"/>
    <w:pPr>
      <w:spacing w:before="0" w:after="0" w:line="360" w:lineRule="auto"/>
      <w:ind w:left="1078" w:hanging="284"/>
    </w:pPr>
    <w:rPr>
      <w:rFonts w:ascii="Tahoma" w:eastAsia="Arial" w:hAnsi="Tahoma"/>
      <w:szCs w:val="24"/>
      <w:lang w:eastAsia="ar-SA"/>
    </w:rPr>
  </w:style>
  <w:style w:type="character" w:customStyle="1" w:styleId="akapitdomyslny">
    <w:name w:val="akapitdomyslny"/>
    <w:basedOn w:val="Domylnaczcionkaakapitu"/>
    <w:rsid w:val="00775970"/>
  </w:style>
  <w:style w:type="paragraph" w:customStyle="1" w:styleId="Wypunktowany">
    <w:name w:val="Wypunktowany"/>
    <w:basedOn w:val="Normalny"/>
    <w:rsid w:val="00D37861"/>
    <w:pPr>
      <w:numPr>
        <w:numId w:val="8"/>
      </w:numPr>
    </w:pPr>
    <w:rPr>
      <w:sz w:val="20"/>
      <w:szCs w:val="20"/>
    </w:rPr>
  </w:style>
  <w:style w:type="paragraph" w:customStyle="1" w:styleId="rozdzia">
    <w:name w:val="rozdział"/>
    <w:basedOn w:val="Normalny"/>
    <w:autoRedefine/>
    <w:rsid w:val="00ED33DB"/>
    <w:pPr>
      <w:spacing w:line="360" w:lineRule="auto"/>
    </w:pPr>
    <w:rPr>
      <w:rFonts w:ascii="Calibri" w:hAnsi="Calibri"/>
      <w:snapToGrid w:val="0"/>
      <w:sz w:val="22"/>
      <w:szCs w:val="22"/>
    </w:rPr>
  </w:style>
  <w:style w:type="paragraph" w:customStyle="1" w:styleId="Default">
    <w:name w:val="Default"/>
    <w:rsid w:val="00E46C8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rdtytu1">
    <w:name w:val="śródtytuł 1"/>
    <w:basedOn w:val="Normalny"/>
    <w:rsid w:val="0077239E"/>
    <w:pPr>
      <w:tabs>
        <w:tab w:val="left" w:leader="dot" w:pos="9072"/>
      </w:tabs>
      <w:spacing w:before="240" w:after="240"/>
      <w:jc w:val="center"/>
    </w:pPr>
    <w:rPr>
      <w:rFonts w:ascii="Arial" w:hAnsi="Arial"/>
      <w:b/>
      <w:sz w:val="22"/>
      <w:szCs w:val="20"/>
      <w:u w:val="single"/>
    </w:rPr>
  </w:style>
  <w:style w:type="character" w:customStyle="1" w:styleId="msoins0">
    <w:name w:val="msoins"/>
    <w:basedOn w:val="Domylnaczcionkaakapitu"/>
    <w:rsid w:val="0077239E"/>
  </w:style>
  <w:style w:type="paragraph" w:customStyle="1" w:styleId="Styl">
    <w:name w:val="Styl"/>
    <w:rsid w:val="000A46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60A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NormalnyWeb">
    <w:name w:val="Normal (Web)"/>
    <w:basedOn w:val="Normalny"/>
    <w:uiPriority w:val="99"/>
    <w:unhideWhenUsed/>
    <w:rsid w:val="00AC0595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D7109"/>
    <w:pPr>
      <w:keepLines/>
      <w:spacing w:before="480" w:line="276" w:lineRule="auto"/>
      <w:ind w:firstLine="0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816DBA"/>
    <w:pPr>
      <w:tabs>
        <w:tab w:val="left" w:pos="709"/>
        <w:tab w:val="right" w:leader="dot" w:pos="9344"/>
      </w:tabs>
      <w:spacing w:line="276" w:lineRule="auto"/>
      <w:ind w:left="567" w:right="-2" w:hanging="567"/>
    </w:pPr>
  </w:style>
  <w:style w:type="paragraph" w:styleId="HTML-wstpniesformatowany">
    <w:name w:val="HTML Preformatted"/>
    <w:basedOn w:val="Normalny"/>
    <w:link w:val="HTML-wstpniesformatowanyZnak"/>
    <w:rsid w:val="005129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512941"/>
    <w:rPr>
      <w:rFonts w:ascii="Arial Unicode MS" w:eastAsia="Arial Unicode MS" w:hAnsi="Arial Unicode MS" w:cs="Arial Unicode MS"/>
    </w:rPr>
  </w:style>
  <w:style w:type="paragraph" w:customStyle="1" w:styleId="Akapitzlist1">
    <w:name w:val="Akapit z listą1"/>
    <w:aliases w:val="Numerowanie,L1,Akapit z listą5,Akapit normalny,Bullet Number,List Paragraph1,lp1,List Paragraph2,ISCG Numerowanie,lp11,List Paragraph11,Bullet 1,Use Case List Paragraph,Body MS Bullet,T_SZ_List Paragraph,List Paragraph"/>
    <w:basedOn w:val="Normalny"/>
    <w:link w:val="ListParagraphChar"/>
    <w:uiPriority w:val="99"/>
    <w:qFormat/>
    <w:rsid w:val="00272FF0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082F85"/>
    <w:rPr>
      <w:rFonts w:eastAsia="Times New Roman"/>
      <w:sz w:val="24"/>
      <w:szCs w:val="24"/>
    </w:rPr>
  </w:style>
  <w:style w:type="paragraph" w:styleId="Lista2">
    <w:name w:val="List 2"/>
    <w:basedOn w:val="Normalny"/>
    <w:uiPriority w:val="99"/>
    <w:unhideWhenUsed/>
    <w:rsid w:val="009065FE"/>
    <w:pPr>
      <w:spacing w:before="120" w:after="120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ansa11">
    <w:name w:val="Pansa11"/>
    <w:basedOn w:val="Normalny"/>
    <w:uiPriority w:val="99"/>
    <w:rsid w:val="003E1912"/>
    <w:pPr>
      <w:numPr>
        <w:numId w:val="12"/>
      </w:numPr>
      <w:spacing w:before="120" w:after="120"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2044C"/>
    <w:pPr>
      <w:ind w:left="360" w:firstLine="360"/>
      <w:jc w:val="left"/>
    </w:pPr>
    <w:rPr>
      <w:rFonts w:ascii="Times New Roman" w:hAnsi="Times New Roman"/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2044C"/>
    <w:rPr>
      <w:rFonts w:ascii="Arial" w:eastAsia="Times New Roman" w:hAnsi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72044C"/>
    <w:pPr>
      <w:overflowPunct w:val="0"/>
      <w:autoSpaceDE w:val="0"/>
      <w:autoSpaceDN w:val="0"/>
      <w:adjustRightInd w:val="0"/>
      <w:spacing w:before="120"/>
      <w:ind w:left="1134" w:hanging="567"/>
      <w:textAlignment w:val="baseline"/>
    </w:pPr>
    <w:rPr>
      <w:rFonts w:ascii="Arial" w:hAnsi="Arial"/>
      <w:spacing w:val="-5"/>
      <w:sz w:val="20"/>
      <w:szCs w:val="20"/>
    </w:rPr>
  </w:style>
  <w:style w:type="paragraph" w:styleId="Lista">
    <w:name w:val="List"/>
    <w:basedOn w:val="Normalny"/>
    <w:uiPriority w:val="99"/>
    <w:unhideWhenUsed/>
    <w:rsid w:val="0072044C"/>
    <w:pPr>
      <w:spacing w:before="120" w:after="120"/>
      <w:ind w:left="283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a3">
    <w:name w:val="List 3"/>
    <w:basedOn w:val="Normalny"/>
    <w:uiPriority w:val="99"/>
    <w:unhideWhenUsed/>
    <w:rsid w:val="0072044C"/>
    <w:pPr>
      <w:spacing w:before="120" w:after="120"/>
      <w:ind w:left="849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72044C"/>
    <w:pPr>
      <w:spacing w:before="120" w:after="120"/>
      <w:ind w:left="1134" w:hanging="56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7204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044C"/>
    <w:pPr>
      <w:numPr>
        <w:ilvl w:val="1"/>
      </w:numPr>
      <w:spacing w:before="120" w:after="120"/>
      <w:ind w:left="1134" w:hanging="567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72044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customStyle="1" w:styleId="Tekstpodstawowy23">
    <w:name w:val="Tekst podstawowy 23"/>
    <w:basedOn w:val="Normalny"/>
    <w:rsid w:val="0072044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pacing w:val="-5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557AD"/>
    <w:pPr>
      <w:tabs>
        <w:tab w:val="left" w:pos="567"/>
        <w:tab w:val="left" w:pos="709"/>
        <w:tab w:val="left" w:pos="851"/>
        <w:tab w:val="right" w:leader="dot" w:pos="9354"/>
      </w:tabs>
      <w:spacing w:line="276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5676D9"/>
    <w:pPr>
      <w:spacing w:after="100"/>
      <w:ind w:left="480"/>
    </w:pPr>
  </w:style>
  <w:style w:type="character" w:customStyle="1" w:styleId="Teksttreci2">
    <w:name w:val="Tekst treści (2)"/>
    <w:basedOn w:val="Domylnaczcionkaakapitu"/>
    <w:link w:val="Teksttreci21"/>
    <w:uiPriority w:val="99"/>
    <w:rsid w:val="005676D9"/>
    <w:rPr>
      <w:rFonts w:ascii="Franklin Gothic Demi" w:hAnsi="Franklin Gothic Demi" w:cs="Franklin Gothic Demi"/>
      <w:sz w:val="24"/>
      <w:szCs w:val="24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676D9"/>
    <w:pPr>
      <w:shd w:val="clear" w:color="auto" w:fill="FFFFFF"/>
      <w:spacing w:after="300" w:line="346" w:lineRule="exact"/>
    </w:pPr>
    <w:rPr>
      <w:rFonts w:ascii="Franklin Gothic Demi" w:eastAsia="Calibri" w:hAnsi="Franklin Gothic Demi" w:cs="Franklin Gothic Demi"/>
    </w:rPr>
  </w:style>
  <w:style w:type="character" w:customStyle="1" w:styleId="pktZnak">
    <w:name w:val="pkt Znak"/>
    <w:link w:val="pkt"/>
    <w:uiPriority w:val="99"/>
    <w:rsid w:val="009344FF"/>
    <w:rPr>
      <w:rFonts w:eastAsia="Times New Roman"/>
      <w:sz w:val="24"/>
    </w:rPr>
  </w:style>
  <w:style w:type="paragraph" w:customStyle="1" w:styleId="Tekstpoziom2">
    <w:name w:val="Tekst poziom 2"/>
    <w:basedOn w:val="Normalny"/>
    <w:rsid w:val="008C1A38"/>
    <w:pPr>
      <w:spacing w:after="120" w:line="360" w:lineRule="auto"/>
      <w:ind w:left="567"/>
    </w:pPr>
    <w:rPr>
      <w:rFonts w:ascii="Arial" w:hAnsi="Arial"/>
      <w:color w:val="FF0000"/>
      <w:sz w:val="22"/>
    </w:rPr>
  </w:style>
  <w:style w:type="table" w:customStyle="1" w:styleId="Tabela-Siatka1">
    <w:name w:val="Tabela - Siatka1"/>
    <w:basedOn w:val="Standardowy"/>
    <w:next w:val="Tabela-Siatka"/>
    <w:uiPriority w:val="39"/>
    <w:rsid w:val="0054534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6">
    <w:name w:val="Styl6"/>
    <w:uiPriority w:val="99"/>
    <w:rsid w:val="00B33238"/>
    <w:pPr>
      <w:numPr>
        <w:numId w:val="14"/>
      </w:numPr>
    </w:pPr>
  </w:style>
  <w:style w:type="table" w:customStyle="1" w:styleId="Tabela-Siatka2">
    <w:name w:val="Tabela - Siatka2"/>
    <w:basedOn w:val="Standardowy"/>
    <w:next w:val="Tabela-Siatka"/>
    <w:uiPriority w:val="39"/>
    <w:rsid w:val="004D318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aliases w:val="Odstępy"/>
    <w:link w:val="BezodstpwZnak"/>
    <w:uiPriority w:val="1"/>
    <w:qFormat/>
    <w:rsid w:val="00AA6303"/>
    <w:rPr>
      <w:rFonts w:ascii="Arial" w:eastAsia="Arial" w:hAnsi="Arial" w:cs="Arial"/>
      <w:color w:val="262626"/>
      <w:sz w:val="22"/>
      <w:szCs w:val="22"/>
      <w:lang w:eastAsia="en-US"/>
    </w:rPr>
  </w:style>
  <w:style w:type="paragraph" w:customStyle="1" w:styleId="font5">
    <w:name w:val="font5"/>
    <w:basedOn w:val="Normalny"/>
    <w:rsid w:val="00AD4C47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font6">
    <w:name w:val="font6"/>
    <w:basedOn w:val="Normalny"/>
    <w:rsid w:val="00AD4C47"/>
    <w:pPr>
      <w:spacing w:before="100" w:beforeAutospacing="1" w:after="100" w:afterAutospacing="1"/>
    </w:pPr>
    <w:rPr>
      <w:rFonts w:ascii="Arial" w:hAnsi="Arial" w:cs="Arial"/>
      <w:b/>
      <w:bCs/>
      <w:i/>
      <w:iCs/>
      <w:color w:val="FF0000"/>
      <w:sz w:val="22"/>
      <w:szCs w:val="22"/>
    </w:rPr>
  </w:style>
  <w:style w:type="paragraph" w:customStyle="1" w:styleId="font7">
    <w:name w:val="font7"/>
    <w:basedOn w:val="Normalny"/>
    <w:rsid w:val="00AD4C47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3">
    <w:name w:val="xl63"/>
    <w:basedOn w:val="Normalny"/>
    <w:rsid w:val="00AD4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74E5F"/>
    <w:rPr>
      <w:i/>
      <w:iCs/>
      <w:color w:val="404040" w:themeColor="text1" w:themeTint="BF"/>
    </w:rPr>
  </w:style>
  <w:style w:type="character" w:customStyle="1" w:styleId="Nagwek30">
    <w:name w:val="Nagłówek #3_"/>
    <w:basedOn w:val="Domylnaczcionkaakapitu"/>
    <w:link w:val="Nagwek31"/>
    <w:rsid w:val="00812FB4"/>
    <w:rPr>
      <w:rFonts w:eastAsia="Times New Roman"/>
      <w:b/>
      <w:bCs/>
      <w:shd w:val="clear" w:color="auto" w:fill="FFFFFF"/>
    </w:rPr>
  </w:style>
  <w:style w:type="character" w:customStyle="1" w:styleId="Teksttreci20">
    <w:name w:val="Tekst treści (2)_"/>
    <w:basedOn w:val="Domylnaczcionkaakapitu"/>
    <w:rsid w:val="00812FB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2Pogrubienie">
    <w:name w:val="Tekst treści (2) + Pogrubienie"/>
    <w:basedOn w:val="Teksttreci20"/>
    <w:rsid w:val="00812FB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6Exact">
    <w:name w:val="Tekst treści (6) Exact"/>
    <w:basedOn w:val="Domylnaczcionkaakapitu"/>
    <w:rsid w:val="00812F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Nagwek12">
    <w:name w:val="Nagłówek #1 (2)_"/>
    <w:basedOn w:val="Domylnaczcionkaakapitu"/>
    <w:link w:val="Nagwek120"/>
    <w:rsid w:val="00812FB4"/>
    <w:rPr>
      <w:rFonts w:ascii="Candara" w:eastAsia="Candara" w:hAnsi="Candara" w:cs="Candara"/>
      <w:spacing w:val="20"/>
      <w:sz w:val="28"/>
      <w:szCs w:val="28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812FB4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character" w:customStyle="1" w:styleId="Teksttreci5105pt">
    <w:name w:val="Tekst treści (5) + 10;5 pt"/>
    <w:basedOn w:val="Teksttreci5"/>
    <w:rsid w:val="00812FB4"/>
    <w:rPr>
      <w:rFonts w:ascii="Segoe UI" w:eastAsia="Segoe UI" w:hAnsi="Segoe UI" w:cs="Segoe UI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sid w:val="00812FB4"/>
    <w:rPr>
      <w:rFonts w:eastAsia="Times New Roman"/>
      <w:b/>
      <w:bCs/>
      <w:shd w:val="clear" w:color="auto" w:fill="FFFFFF"/>
    </w:rPr>
  </w:style>
  <w:style w:type="character" w:customStyle="1" w:styleId="PogrubienieNagwek22TimesNewRoman11pt">
    <w:name w:val="Pogrubienie;Nagłówek #2 (2) + Times New Roman;11 pt"/>
    <w:basedOn w:val="Domylnaczcionkaakapitu"/>
    <w:rsid w:val="00812FB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Nagwek20">
    <w:name w:val="Nagłówek #2_"/>
    <w:basedOn w:val="Domylnaczcionkaakapitu"/>
    <w:link w:val="Nagwek21"/>
    <w:rsid w:val="00812FB4"/>
    <w:rPr>
      <w:rFonts w:eastAsia="Times New Roman"/>
      <w:shd w:val="clear" w:color="auto" w:fill="FFFFFF"/>
    </w:rPr>
  </w:style>
  <w:style w:type="character" w:customStyle="1" w:styleId="Teksttreci2115pt">
    <w:name w:val="Tekst treści (2) + 11;5 pt"/>
    <w:basedOn w:val="Teksttreci20"/>
    <w:rsid w:val="00812FB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character" w:customStyle="1" w:styleId="Teksttreci265pt">
    <w:name w:val="Tekst treści (2) + 6;5 pt"/>
    <w:basedOn w:val="Teksttreci20"/>
    <w:rsid w:val="00812FB4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812FB4"/>
    <w:rPr>
      <w:rFonts w:eastAsia="Times New Roman"/>
      <w:shd w:val="clear" w:color="auto" w:fill="FFFFFF"/>
    </w:rPr>
  </w:style>
  <w:style w:type="character" w:customStyle="1" w:styleId="Nagwek23">
    <w:name w:val="Nagłówek #2 (3)_"/>
    <w:basedOn w:val="Domylnaczcionkaakapitu"/>
    <w:link w:val="Nagwek230"/>
    <w:rsid w:val="00812FB4"/>
    <w:rPr>
      <w:rFonts w:ascii="Impact" w:eastAsia="Impact" w:hAnsi="Impact" w:cs="Impact"/>
      <w:sz w:val="19"/>
      <w:szCs w:val="19"/>
      <w:shd w:val="clear" w:color="auto" w:fill="FFFFFF"/>
    </w:rPr>
  </w:style>
  <w:style w:type="character" w:customStyle="1" w:styleId="PogrubienieNagwek23TimesNewRoman11pt">
    <w:name w:val="Pogrubienie;Nagłówek #2 (3) + Times New Roman;11 pt"/>
    <w:basedOn w:val="Nagwek23"/>
    <w:rsid w:val="00812FB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Nagwek31">
    <w:name w:val="Nagłówek #3"/>
    <w:basedOn w:val="Normalny"/>
    <w:link w:val="Nagwek30"/>
    <w:rsid w:val="00812FB4"/>
    <w:pPr>
      <w:widowControl w:val="0"/>
      <w:shd w:val="clear" w:color="auto" w:fill="FFFFFF"/>
      <w:spacing w:after="540" w:line="0" w:lineRule="atLeast"/>
      <w:ind w:hanging="400"/>
      <w:outlineLvl w:val="2"/>
    </w:pPr>
    <w:rPr>
      <w:b/>
      <w:bCs/>
      <w:sz w:val="20"/>
      <w:szCs w:val="20"/>
    </w:rPr>
  </w:style>
  <w:style w:type="paragraph" w:customStyle="1" w:styleId="Teksttreci60">
    <w:name w:val="Tekst treści (6)"/>
    <w:basedOn w:val="Normalny"/>
    <w:link w:val="Teksttreci6"/>
    <w:rsid w:val="00812FB4"/>
    <w:pPr>
      <w:widowControl w:val="0"/>
      <w:shd w:val="clear" w:color="auto" w:fill="FFFFFF"/>
      <w:spacing w:before="300" w:line="317" w:lineRule="exact"/>
      <w:jc w:val="center"/>
    </w:pPr>
    <w:rPr>
      <w:b/>
      <w:bCs/>
      <w:sz w:val="20"/>
      <w:szCs w:val="20"/>
    </w:rPr>
  </w:style>
  <w:style w:type="paragraph" w:customStyle="1" w:styleId="Nagwek120">
    <w:name w:val="Nagłówek #1 (2)"/>
    <w:basedOn w:val="Normalny"/>
    <w:link w:val="Nagwek12"/>
    <w:rsid w:val="00812FB4"/>
    <w:pPr>
      <w:widowControl w:val="0"/>
      <w:shd w:val="clear" w:color="auto" w:fill="FFFFFF"/>
      <w:spacing w:line="312" w:lineRule="exact"/>
      <w:jc w:val="center"/>
      <w:outlineLvl w:val="0"/>
    </w:pPr>
    <w:rPr>
      <w:rFonts w:ascii="Candara" w:eastAsia="Candara" w:hAnsi="Candara" w:cs="Candara"/>
      <w:spacing w:val="20"/>
      <w:sz w:val="28"/>
      <w:szCs w:val="28"/>
    </w:rPr>
  </w:style>
  <w:style w:type="paragraph" w:customStyle="1" w:styleId="Teksttreci50">
    <w:name w:val="Tekst treści (5)"/>
    <w:basedOn w:val="Normalny"/>
    <w:link w:val="Teksttreci5"/>
    <w:rsid w:val="00812FB4"/>
    <w:pPr>
      <w:widowControl w:val="0"/>
      <w:shd w:val="clear" w:color="auto" w:fill="FFFFFF"/>
      <w:spacing w:before="420" w:after="120" w:line="0" w:lineRule="atLeast"/>
      <w:jc w:val="center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Nagwek21">
    <w:name w:val="Nagłówek #2"/>
    <w:basedOn w:val="Normalny"/>
    <w:link w:val="Nagwek20"/>
    <w:rsid w:val="00812FB4"/>
    <w:pPr>
      <w:widowControl w:val="0"/>
      <w:shd w:val="clear" w:color="auto" w:fill="FFFFFF"/>
      <w:spacing w:before="300" w:line="317" w:lineRule="exact"/>
      <w:jc w:val="center"/>
      <w:outlineLvl w:val="1"/>
    </w:pPr>
    <w:rPr>
      <w:sz w:val="20"/>
      <w:szCs w:val="20"/>
    </w:rPr>
  </w:style>
  <w:style w:type="paragraph" w:customStyle="1" w:styleId="Nagwek11">
    <w:name w:val="Nagłówek #1"/>
    <w:basedOn w:val="Normalny"/>
    <w:link w:val="Nagwek10"/>
    <w:rsid w:val="00812FB4"/>
    <w:pPr>
      <w:widowControl w:val="0"/>
      <w:shd w:val="clear" w:color="auto" w:fill="FFFFFF"/>
      <w:spacing w:line="317" w:lineRule="exact"/>
      <w:jc w:val="center"/>
      <w:outlineLvl w:val="0"/>
    </w:pPr>
    <w:rPr>
      <w:sz w:val="20"/>
      <w:szCs w:val="20"/>
    </w:rPr>
  </w:style>
  <w:style w:type="paragraph" w:customStyle="1" w:styleId="Nagwek230">
    <w:name w:val="Nagłówek #2 (3)"/>
    <w:basedOn w:val="Normalny"/>
    <w:link w:val="Nagwek23"/>
    <w:rsid w:val="00812FB4"/>
    <w:pPr>
      <w:widowControl w:val="0"/>
      <w:shd w:val="clear" w:color="auto" w:fill="FFFFFF"/>
      <w:spacing w:after="420" w:line="0" w:lineRule="atLeast"/>
      <w:jc w:val="center"/>
      <w:outlineLvl w:val="1"/>
    </w:pPr>
    <w:rPr>
      <w:rFonts w:ascii="Impact" w:eastAsia="Impact" w:hAnsi="Impact" w:cs="Impact"/>
      <w:sz w:val="19"/>
      <w:szCs w:val="19"/>
    </w:rPr>
  </w:style>
  <w:style w:type="paragraph" w:customStyle="1" w:styleId="Tekstpodstawowywcity0">
    <w:name w:val="Tekst podstawowy wci?ty"/>
    <w:basedOn w:val="Normalny"/>
    <w:uiPriority w:val="99"/>
    <w:rsid w:val="007B7E57"/>
    <w:pPr>
      <w:widowControl w:val="0"/>
      <w:tabs>
        <w:tab w:val="left" w:pos="567"/>
        <w:tab w:val="left" w:pos="850"/>
      </w:tabs>
      <w:overflowPunct w:val="0"/>
      <w:autoSpaceDE w:val="0"/>
      <w:autoSpaceDN w:val="0"/>
      <w:adjustRightInd w:val="0"/>
      <w:ind w:left="426" w:hanging="426"/>
    </w:pPr>
    <w:rPr>
      <w:szCs w:val="20"/>
    </w:rPr>
  </w:style>
  <w:style w:type="paragraph" w:customStyle="1" w:styleId="Akapitzlist2">
    <w:name w:val="Akapit z listą2"/>
    <w:basedOn w:val="Normalny"/>
    <w:uiPriority w:val="99"/>
    <w:qFormat/>
    <w:rsid w:val="00E7646C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582102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82102"/>
    <w:rPr>
      <w:rFonts w:ascii="Consolas" w:eastAsia="Times New Roman" w:hAnsi="Consolas"/>
      <w:sz w:val="21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955B80"/>
  </w:style>
  <w:style w:type="character" w:customStyle="1" w:styleId="Heading2Char">
    <w:name w:val="Heading 2 Char"/>
    <w:aliases w:val="Topic Heading Char,sh Char,Section heading Char,sh2 Char,sh3 Char,sh4 Char,sh5 Char,sh6 Char,sh7 Char,sh1 Char,sh8 Char,sh9 Char,sh10 Char,sh11 Char,sh12 Char,sh13 Char,sh14 Char,sh15 Char,sh16 Char,sh17 Char,sh18 Char,sh19 Char,sh21 Char"/>
    <w:basedOn w:val="Domylnaczcionkaakapitu"/>
    <w:uiPriority w:val="9"/>
    <w:semiHidden/>
    <w:rsid w:val="00955B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ListParagraphChar">
    <w:name w:val="List Paragraph Char"/>
    <w:aliases w:val="Numerowanie Char,L1 Char,Akapit z listą5 Char,Akapit normalny Char,Akapit z listą1 Char,Bullet Number Char,List Paragraph1 Char,lp1 Char,List Paragraph2 Char,ISCG Numerowanie Char,lp11 Char,List Paragraph11 Char,Bullet 1 Char"/>
    <w:link w:val="Akapitzlist1"/>
    <w:locked/>
    <w:rsid w:val="00955B80"/>
    <w:rPr>
      <w:rFonts w:eastAsia="Times New Roman"/>
      <w:sz w:val="24"/>
      <w:szCs w:val="24"/>
    </w:rPr>
  </w:style>
  <w:style w:type="character" w:customStyle="1" w:styleId="Teksttreci10">
    <w:name w:val="Tekst treści (10)_"/>
    <w:basedOn w:val="Domylnaczcionkaakapitu"/>
    <w:link w:val="Teksttreci100"/>
    <w:locked/>
    <w:rsid w:val="00955B80"/>
    <w:rPr>
      <w:rFonts w:ascii="Calibri" w:hAnsi="Calibri"/>
      <w:sz w:val="21"/>
      <w:szCs w:val="21"/>
      <w:shd w:val="clear" w:color="auto" w:fill="FFFFFF"/>
    </w:rPr>
  </w:style>
  <w:style w:type="character" w:customStyle="1" w:styleId="Teksttreci10TrebuchetMS">
    <w:name w:val="Tekst treści (10) + Trebuchet MS"/>
    <w:basedOn w:val="Teksttreci10"/>
    <w:rsid w:val="00955B80"/>
    <w:rPr>
      <w:rFonts w:ascii="Trebuchet MS" w:hAnsi="Trebuchet MS" w:cs="Trebuchet MS"/>
      <w:color w:val="000000"/>
      <w:spacing w:val="0"/>
      <w:w w:val="100"/>
      <w:position w:val="0"/>
      <w:sz w:val="21"/>
      <w:szCs w:val="21"/>
      <w:shd w:val="clear" w:color="auto" w:fill="FFFFFF"/>
      <w:lang w:val="pl-PL" w:eastAsia="pl-PL"/>
    </w:rPr>
  </w:style>
  <w:style w:type="paragraph" w:customStyle="1" w:styleId="Teksttreci100">
    <w:name w:val="Tekst treści (10)"/>
    <w:basedOn w:val="Normalny"/>
    <w:link w:val="Teksttreci10"/>
    <w:rsid w:val="00955B80"/>
    <w:pPr>
      <w:widowControl w:val="0"/>
      <w:shd w:val="clear" w:color="auto" w:fill="FFFFFF"/>
      <w:spacing w:before="60" w:after="180" w:line="240" w:lineRule="atLeast"/>
    </w:pPr>
    <w:rPr>
      <w:rFonts w:ascii="Calibri" w:eastAsia="Calibri" w:hAnsi="Calibri"/>
      <w:sz w:val="21"/>
      <w:szCs w:val="21"/>
    </w:rPr>
  </w:style>
  <w:style w:type="table" w:customStyle="1" w:styleId="wasko-nazwadokumentacji1">
    <w:name w:val="wasko-nazwadokumentacji1"/>
    <w:basedOn w:val="Standardowy"/>
    <w:next w:val="Tabela-Siatka"/>
    <w:uiPriority w:val="59"/>
    <w:rsid w:val="00955B8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Domylnaczcionkaakapitu"/>
    <w:uiPriority w:val="99"/>
    <w:rsid w:val="00955B80"/>
    <w:rPr>
      <w:rFonts w:cs="Times New Roman"/>
    </w:rPr>
  </w:style>
  <w:style w:type="character" w:customStyle="1" w:styleId="fontstyle01">
    <w:name w:val="fontstyle01"/>
    <w:uiPriority w:val="99"/>
    <w:rsid w:val="00955B80"/>
    <w:rPr>
      <w:rFonts w:ascii="Calibri" w:hAnsi="Calibri"/>
      <w:color w:val="000000"/>
      <w:sz w:val="22"/>
    </w:rPr>
  </w:style>
  <w:style w:type="paragraph" w:customStyle="1" w:styleId="StylTekstpodstawowyZnakZnak">
    <w:name w:val="Styl Tekst podstawowy Znak Znak"/>
    <w:basedOn w:val="Tekstpodstawowy"/>
    <w:link w:val="StylTekstpodstawowyZnakZnakZnak"/>
    <w:uiPriority w:val="99"/>
    <w:rsid w:val="00955B80"/>
    <w:pPr>
      <w:tabs>
        <w:tab w:val="left" w:pos="1440"/>
      </w:tabs>
      <w:spacing w:before="120" w:line="360" w:lineRule="auto"/>
    </w:pPr>
    <w:rPr>
      <w:rFonts w:ascii="Arial" w:eastAsia="Calibri" w:hAnsi="Arial"/>
      <w:sz w:val="20"/>
    </w:rPr>
  </w:style>
  <w:style w:type="character" w:customStyle="1" w:styleId="StylTekstpodstawowyZnakZnakZnak">
    <w:name w:val="Styl Tekst podstawowy Znak Znak Znak"/>
    <w:link w:val="StylTekstpodstawowyZnakZnak"/>
    <w:uiPriority w:val="99"/>
    <w:locked/>
    <w:rsid w:val="00955B80"/>
    <w:rPr>
      <w:rFonts w:ascii="Arial" w:hAnsi="Arial"/>
    </w:rPr>
  </w:style>
  <w:style w:type="paragraph" w:customStyle="1" w:styleId="BodyText">
    <w:name w:val=".BodyText"/>
    <w:link w:val="BodyTextChar"/>
    <w:qFormat/>
    <w:rsid w:val="00955B80"/>
    <w:pPr>
      <w:spacing w:after="240" w:line="264" w:lineRule="auto"/>
      <w:ind w:left="851"/>
      <w:jc w:val="both"/>
    </w:pPr>
    <w:rPr>
      <w:rFonts w:ascii="Arial" w:hAnsi="Arial"/>
      <w:sz w:val="22"/>
      <w:szCs w:val="22"/>
      <w:lang w:eastAsia="en-GB"/>
    </w:rPr>
  </w:style>
  <w:style w:type="paragraph" w:customStyle="1" w:styleId="Bullet1">
    <w:name w:val=".Bullet1"/>
    <w:uiPriority w:val="99"/>
    <w:rsid w:val="00955B80"/>
    <w:pPr>
      <w:tabs>
        <w:tab w:val="left" w:pos="1134"/>
      </w:tabs>
      <w:spacing w:after="120" w:line="264" w:lineRule="auto"/>
      <w:jc w:val="both"/>
    </w:pPr>
    <w:rPr>
      <w:rFonts w:ascii="Helvetica 45 Light" w:hAnsi="Helvetica 45 Light"/>
      <w:lang w:val="en-US" w:eastAsia="en-GB"/>
    </w:rPr>
  </w:style>
  <w:style w:type="character" w:customStyle="1" w:styleId="BodyTextChar">
    <w:name w:val=".BodyText Char"/>
    <w:link w:val="BodyText"/>
    <w:locked/>
    <w:rsid w:val="00955B80"/>
    <w:rPr>
      <w:rFonts w:ascii="Arial" w:hAnsi="Arial"/>
      <w:sz w:val="22"/>
      <w:szCs w:val="22"/>
      <w:lang w:eastAsia="en-GB"/>
    </w:rPr>
  </w:style>
  <w:style w:type="paragraph" w:customStyle="1" w:styleId="Naglowekstrony-tekst">
    <w:name w:val="Naglowek strony - tekst"/>
    <w:basedOn w:val="Normalny"/>
    <w:rsid w:val="00955B80"/>
    <w:pPr>
      <w:widowControl w:val="0"/>
      <w:adjustRightInd w:val="0"/>
      <w:spacing w:line="180" w:lineRule="exact"/>
      <w:textAlignment w:val="baseline"/>
    </w:pPr>
    <w:rPr>
      <w:rFonts w:ascii="Arial" w:hAnsi="Arial" w:cs="Arial"/>
      <w:sz w:val="16"/>
      <w:szCs w:val="16"/>
    </w:rPr>
  </w:style>
  <w:style w:type="paragraph" w:customStyle="1" w:styleId="Naglowekstrony-opisramki">
    <w:name w:val="Naglowek strony - opis ramki"/>
    <w:basedOn w:val="Normalny"/>
    <w:uiPriority w:val="99"/>
    <w:rsid w:val="00955B80"/>
    <w:pPr>
      <w:widowControl w:val="0"/>
      <w:adjustRightInd w:val="0"/>
      <w:spacing w:line="160" w:lineRule="exact"/>
      <w:textAlignment w:val="baseline"/>
    </w:pPr>
    <w:rPr>
      <w:rFonts w:ascii="Arial" w:hAnsi="Arial"/>
      <w:color w:val="C0C0C0"/>
      <w:sz w:val="12"/>
      <w:szCs w:val="20"/>
    </w:rPr>
  </w:style>
  <w:style w:type="character" w:customStyle="1" w:styleId="verdena101">
    <w:name w:val="verdena101"/>
    <w:basedOn w:val="Domylnaczcionkaakapitu"/>
    <w:rsid w:val="00955B80"/>
    <w:rPr>
      <w:rFonts w:ascii="Verdana" w:hAnsi="Verdana" w:hint="default"/>
      <w:sz w:val="15"/>
      <w:szCs w:val="15"/>
    </w:rPr>
  </w:style>
  <w:style w:type="character" w:customStyle="1" w:styleId="tgc">
    <w:name w:val="_tgc"/>
    <w:basedOn w:val="Domylnaczcionkaakapitu"/>
    <w:rsid w:val="00955B8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5B8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locked/>
    <w:rsid w:val="00955B80"/>
    <w:rPr>
      <w:rFonts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55B80"/>
    <w:pPr>
      <w:widowControl w:val="0"/>
      <w:shd w:val="clear" w:color="auto" w:fill="FFFFFF"/>
      <w:spacing w:line="0" w:lineRule="atLeast"/>
      <w:ind w:hanging="460"/>
    </w:pPr>
    <w:rPr>
      <w:rFonts w:eastAsia="Calibri" w:cs="Calibri"/>
      <w:sz w:val="20"/>
      <w:szCs w:val="20"/>
    </w:rPr>
  </w:style>
  <w:style w:type="character" w:customStyle="1" w:styleId="tresc1Znak">
    <w:name w:val="tresc1 Znak"/>
    <w:link w:val="tresc1"/>
    <w:locked/>
    <w:rsid w:val="00955B80"/>
    <w:rPr>
      <w:rFonts w:eastAsia="Times New Roman" w:cs="Calibri"/>
    </w:rPr>
  </w:style>
  <w:style w:type="paragraph" w:customStyle="1" w:styleId="tresc1">
    <w:name w:val="tresc1"/>
    <w:basedOn w:val="Normalny"/>
    <w:link w:val="tresc1Znak"/>
    <w:qFormat/>
    <w:rsid w:val="00955B80"/>
    <w:pPr>
      <w:spacing w:before="120" w:line="276" w:lineRule="auto"/>
    </w:pPr>
    <w:rPr>
      <w:rFonts w:cs="Calibri"/>
      <w:sz w:val="20"/>
      <w:szCs w:val="20"/>
    </w:rPr>
  </w:style>
  <w:style w:type="paragraph" w:customStyle="1" w:styleId="Znak">
    <w:name w:val="Znak"/>
    <w:basedOn w:val="Normalny"/>
    <w:semiHidden/>
    <w:rsid w:val="00955B80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Tahoma" w:eastAsia="SimSun" w:hAnsi="Tahoma" w:cs="Tahoma"/>
      <w:b/>
      <w:bCs/>
      <w:spacing w:val="-10"/>
      <w:kern w:val="2"/>
      <w:lang w:val="en-US" w:eastAsia="zh-CN"/>
    </w:rPr>
  </w:style>
  <w:style w:type="character" w:customStyle="1" w:styleId="TreZnak">
    <w:name w:val="Treść Znak"/>
    <w:basedOn w:val="Domylnaczcionkaakapitu"/>
    <w:link w:val="Tre"/>
    <w:locked/>
    <w:rsid w:val="00955B80"/>
  </w:style>
  <w:style w:type="paragraph" w:customStyle="1" w:styleId="Tre">
    <w:name w:val="Treść"/>
    <w:basedOn w:val="Normalny"/>
    <w:link w:val="TreZnak"/>
    <w:qFormat/>
    <w:rsid w:val="00955B80"/>
    <w:pPr>
      <w:spacing w:after="240" w:line="256" w:lineRule="auto"/>
      <w:contextualSpacing/>
    </w:pPr>
    <w:rPr>
      <w:rFonts w:eastAsia="Calibri"/>
      <w:sz w:val="20"/>
      <w:szCs w:val="20"/>
    </w:rPr>
  </w:style>
  <w:style w:type="character" w:customStyle="1" w:styleId="ppogrubienie">
    <w:name w:val="ppogrubienie"/>
    <w:basedOn w:val="Domylnaczcionkaakapitu"/>
    <w:rsid w:val="00955B80"/>
  </w:style>
  <w:style w:type="paragraph" w:customStyle="1" w:styleId="dataaktudatauchwalenialubwydaniaaktu">
    <w:name w:val="dataaktudatauchwalenialubwydaniaaktu"/>
    <w:basedOn w:val="Normalny"/>
    <w:rsid w:val="00955B80"/>
    <w:pPr>
      <w:spacing w:before="100" w:beforeAutospacing="1" w:after="100" w:afterAutospacing="1"/>
    </w:pPr>
  </w:style>
  <w:style w:type="paragraph" w:customStyle="1" w:styleId="tytuaktuprzedmiotregulacjiustawylubrozporzdzenia">
    <w:name w:val="tytuaktuprzedmiotregulacjiustawylubrozporzdzenia"/>
    <w:basedOn w:val="Normalny"/>
    <w:rsid w:val="00955B80"/>
    <w:pPr>
      <w:spacing w:before="100" w:beforeAutospacing="1" w:after="100" w:afterAutospacing="1"/>
    </w:pPr>
  </w:style>
  <w:style w:type="character" w:customStyle="1" w:styleId="radio-label">
    <w:name w:val="radio-label"/>
    <w:basedOn w:val="Domylnaczcionkaakapitu"/>
    <w:rsid w:val="00B54C42"/>
  </w:style>
  <w:style w:type="character" w:customStyle="1" w:styleId="width100prc">
    <w:name w:val="width100prc"/>
    <w:basedOn w:val="Domylnaczcionkaakapitu"/>
    <w:rsid w:val="00786806"/>
  </w:style>
  <w:style w:type="character" w:customStyle="1" w:styleId="BezodstpwZnak">
    <w:name w:val="Bez odstępów Znak"/>
    <w:aliases w:val="Odstępy Znak"/>
    <w:link w:val="Bezodstpw"/>
    <w:uiPriority w:val="99"/>
    <w:rsid w:val="00295153"/>
    <w:rPr>
      <w:rFonts w:ascii="Arial" w:eastAsia="Arial" w:hAnsi="Arial" w:cs="Arial"/>
      <w:color w:val="262626"/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F1AD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06193"/>
  </w:style>
  <w:style w:type="paragraph" w:styleId="Listanumerowana2">
    <w:name w:val="List Number 2"/>
    <w:basedOn w:val="Normalny"/>
    <w:uiPriority w:val="99"/>
    <w:semiHidden/>
    <w:unhideWhenUsed/>
    <w:rsid w:val="00DA7258"/>
    <w:pPr>
      <w:numPr>
        <w:numId w:val="38"/>
      </w:numPr>
      <w:contextualSpacing/>
    </w:pPr>
  </w:style>
  <w:style w:type="paragraph" w:customStyle="1" w:styleId="Normalny1">
    <w:name w:val="Normalny1"/>
    <w:rsid w:val="00DA7258"/>
    <w:pPr>
      <w:widowControl w:val="0"/>
      <w:suppressAutoHyphens/>
    </w:pPr>
    <w:rPr>
      <w:rFonts w:eastAsia="Lucida Sans Unicode" w:cs="Arial"/>
      <w:sz w:val="24"/>
      <w:szCs w:val="24"/>
      <w:lang w:eastAsia="zh-CN" w:bidi="hi-IN"/>
    </w:rPr>
  </w:style>
  <w:style w:type="character" w:customStyle="1" w:styleId="xsize">
    <w:name w:val="x_size"/>
    <w:basedOn w:val="Domylnaczcionkaakapitu"/>
    <w:rsid w:val="00E80165"/>
  </w:style>
  <w:style w:type="character" w:customStyle="1" w:styleId="xfont">
    <w:name w:val="x_font"/>
    <w:basedOn w:val="Domylnaczcionkaakapitu"/>
    <w:rsid w:val="00264399"/>
  </w:style>
  <w:style w:type="character" w:customStyle="1" w:styleId="alb">
    <w:name w:val="a_lb"/>
    <w:rsid w:val="00264399"/>
    <w:rPr>
      <w:rFonts w:cs="Times New Roman"/>
    </w:rPr>
  </w:style>
  <w:style w:type="paragraph" w:customStyle="1" w:styleId="text-justify">
    <w:name w:val="text-justify"/>
    <w:basedOn w:val="Normalny"/>
    <w:rsid w:val="00264399"/>
    <w:pPr>
      <w:spacing w:before="100" w:beforeAutospacing="1" w:after="100" w:afterAutospacing="1"/>
      <w:jc w:val="left"/>
    </w:pPr>
  </w:style>
  <w:style w:type="character" w:customStyle="1" w:styleId="fn-ref">
    <w:name w:val="fn-ref"/>
    <w:basedOn w:val="Domylnaczcionkaakapitu"/>
    <w:rsid w:val="00264399"/>
  </w:style>
  <w:style w:type="paragraph" w:customStyle="1" w:styleId="gwpe83f8f3emsonormal">
    <w:name w:val="gwpe83f8f3e_msonormal"/>
    <w:basedOn w:val="Normalny"/>
    <w:rsid w:val="001C7828"/>
    <w:pPr>
      <w:spacing w:before="100" w:beforeAutospacing="1" w:after="100" w:afterAutospacing="1"/>
      <w:jc w:val="left"/>
    </w:pPr>
  </w:style>
  <w:style w:type="character" w:customStyle="1" w:styleId="Normalny2">
    <w:name w:val="Normalny2"/>
    <w:basedOn w:val="Domylnaczcionkaakapitu"/>
    <w:rsid w:val="00A52505"/>
  </w:style>
  <w:style w:type="character" w:customStyle="1" w:styleId="Normalny3">
    <w:name w:val="Normalny3"/>
    <w:basedOn w:val="Domylnaczcionkaakapitu"/>
    <w:rsid w:val="00121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mailto:logistyka.dolnoslaska@ohp.pl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sip.lex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://osz-dobieszkow.bip-e.pl/osz/zamowienia-publiczn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ezamowienia.gov.pl/mp-client/search/list/ocds-148610-72ddd31c-02ea-4ea3-935e-a0991c3cac83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ezamowienia.gov.pl/pl/instrukcje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D81FC-204A-4049-9280-982F98E8F5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EB5557-C1F8-4833-A3B4-726FF8CE6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17</Pages>
  <Words>6219</Words>
  <Characters>37316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43449</CharactersWithSpaces>
  <SharedDoc>false</SharedDoc>
  <HLinks>
    <vt:vector size="36" baseType="variant">
      <vt:variant>
        <vt:i4>720896</vt:i4>
      </vt:variant>
      <vt:variant>
        <vt:i4>18</vt:i4>
      </vt:variant>
      <vt:variant>
        <vt:i4>0</vt:i4>
      </vt:variant>
      <vt:variant>
        <vt:i4>5</vt:i4>
      </vt:variant>
      <vt:variant>
        <vt:lpwstr>http://www.pansa.pl/</vt:lpwstr>
      </vt:variant>
      <vt:variant>
        <vt:lpwstr/>
      </vt:variant>
      <vt:variant>
        <vt:i4>6430828</vt:i4>
      </vt:variant>
      <vt:variant>
        <vt:i4>15</vt:i4>
      </vt:variant>
      <vt:variant>
        <vt:i4>0</vt:i4>
      </vt:variant>
      <vt:variant>
        <vt:i4>5</vt:i4>
      </vt:variant>
      <vt:variant>
        <vt:lpwstr>mailto:……………………</vt:lpwstr>
      </vt:variant>
      <vt:variant>
        <vt:lpwstr/>
      </vt:variant>
      <vt:variant>
        <vt:i4>6430828</vt:i4>
      </vt:variant>
      <vt:variant>
        <vt:i4>12</vt:i4>
      </vt:variant>
      <vt:variant>
        <vt:i4>0</vt:i4>
      </vt:variant>
      <vt:variant>
        <vt:i4>5</vt:i4>
      </vt:variant>
      <vt:variant>
        <vt:lpwstr>mailto:……………………</vt:lpwstr>
      </vt:variant>
      <vt:variant>
        <vt:lpwstr/>
      </vt:variant>
      <vt:variant>
        <vt:i4>6430828</vt:i4>
      </vt:variant>
      <vt:variant>
        <vt:i4>9</vt:i4>
      </vt:variant>
      <vt:variant>
        <vt:i4>0</vt:i4>
      </vt:variant>
      <vt:variant>
        <vt:i4>5</vt:i4>
      </vt:variant>
      <vt:variant>
        <vt:lpwstr>mailto:……………………</vt:lpwstr>
      </vt:variant>
      <vt:variant>
        <vt:lpwstr/>
      </vt:variant>
      <vt:variant>
        <vt:i4>6430828</vt:i4>
      </vt:variant>
      <vt:variant>
        <vt:i4>6</vt:i4>
      </vt:variant>
      <vt:variant>
        <vt:i4>0</vt:i4>
      </vt:variant>
      <vt:variant>
        <vt:i4>5</vt:i4>
      </vt:variant>
      <vt:variant>
        <vt:lpwstr>mailto:……………………</vt:lpwstr>
      </vt:variant>
      <vt:variant>
        <vt:lpwstr/>
      </vt:variant>
      <vt:variant>
        <vt:i4>720896</vt:i4>
      </vt:variant>
      <vt:variant>
        <vt:i4>0</vt:i4>
      </vt:variant>
      <vt:variant>
        <vt:i4>0</vt:i4>
      </vt:variant>
      <vt:variant>
        <vt:i4>5</vt:i4>
      </vt:variant>
      <vt:variant>
        <vt:lpwstr>http://www.pansa.pl/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Nowicki</dc:creator>
  <cp:keywords/>
  <dc:description/>
  <cp:lastModifiedBy>Dell</cp:lastModifiedBy>
  <cp:revision>33</cp:revision>
  <cp:lastPrinted>2021-08-20T14:24:00Z</cp:lastPrinted>
  <dcterms:created xsi:type="dcterms:W3CDTF">2025-03-17T06:07:00Z</dcterms:created>
  <dcterms:modified xsi:type="dcterms:W3CDTF">2026-01-13T13:31:00Z</dcterms:modified>
</cp:coreProperties>
</file>